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141"/>
        <w:gridCol w:w="857"/>
        <w:gridCol w:w="4900"/>
      </w:tblGrid>
      <w:tr w:rsidR="00E92170" w:rsidRPr="00E92170" w:rsidTr="00E92170">
        <w:trPr>
          <w:trHeight w:val="964"/>
        </w:trPr>
        <w:tc>
          <w:tcPr>
            <w:tcW w:w="9856" w:type="dxa"/>
            <w:gridSpan w:val="3"/>
            <w:hideMark/>
          </w:tcPr>
          <w:p w:rsidR="00E92170" w:rsidRPr="00E92170" w:rsidRDefault="00E92170" w:rsidP="00E92170">
            <w:pPr>
              <w:ind w:left="774" w:firstLine="0"/>
              <w:rPr>
                <w:rFonts w:ascii="Times New Roman" w:hAnsi="Times New Roman" w:cs="Times New Roman"/>
                <w:sz w:val="20"/>
                <w:szCs w:val="20"/>
              </w:rPr>
            </w:pPr>
            <w:r>
              <w:rPr>
                <w:rFonts w:ascii="Times New Roman" w:hAnsi="Times New Roman" w:cs="Times New Roman"/>
                <w:sz w:val="20"/>
                <w:szCs w:val="20"/>
              </w:rPr>
              <w:t xml:space="preserve">                                                                            </w:t>
            </w:r>
            <w:r w:rsidRPr="007A69A1">
              <w:rPr>
                <w:noProof/>
              </w:rPr>
              <w:drawing>
                <wp:inline distT="0" distB="0" distL="0" distR="0" wp14:anchorId="59F12345" wp14:editId="12E3001C">
                  <wp:extent cx="371475" cy="600075"/>
                  <wp:effectExtent l="0" t="0" r="9525"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600075"/>
                          </a:xfrm>
                          <a:prstGeom prst="rect">
                            <a:avLst/>
                          </a:prstGeom>
                          <a:noFill/>
                          <a:ln>
                            <a:noFill/>
                          </a:ln>
                        </pic:spPr>
                      </pic:pic>
                    </a:graphicData>
                  </a:graphic>
                </wp:inline>
              </w:drawing>
            </w:r>
          </w:p>
        </w:tc>
      </w:tr>
      <w:tr w:rsidR="00E92170" w:rsidRPr="007A69A1" w:rsidTr="00E92170">
        <w:trPr>
          <w:trHeight w:val="1134"/>
        </w:trPr>
        <w:tc>
          <w:tcPr>
            <w:tcW w:w="9856" w:type="dxa"/>
            <w:gridSpan w:val="3"/>
            <w:tcBorders>
              <w:top w:val="nil"/>
              <w:left w:val="nil"/>
              <w:bottom w:val="thinThickSmallGap" w:sz="24" w:space="0" w:color="auto"/>
              <w:right w:val="nil"/>
            </w:tcBorders>
            <w:vAlign w:val="center"/>
          </w:tcPr>
          <w:p w:rsidR="00E92170" w:rsidRPr="007A69A1" w:rsidRDefault="00E92170" w:rsidP="00E92170">
            <w:pPr>
              <w:ind w:firstLine="0"/>
              <w:jc w:val="center"/>
              <w:rPr>
                <w:rFonts w:ascii="Times New Roman" w:hAnsi="Times New Roman" w:cs="Times New Roman"/>
                <w:sz w:val="8"/>
                <w:szCs w:val="20"/>
              </w:rPr>
            </w:pPr>
          </w:p>
          <w:p w:rsidR="00E92170" w:rsidRPr="007A69A1" w:rsidRDefault="00E92170" w:rsidP="00E92170">
            <w:pPr>
              <w:shd w:val="clear" w:color="auto" w:fill="FFFFFF"/>
              <w:tabs>
                <w:tab w:val="left" w:pos="3285"/>
                <w:tab w:val="left" w:pos="3465"/>
              </w:tabs>
              <w:ind w:firstLine="0"/>
              <w:jc w:val="center"/>
              <w:outlineLvl w:val="0"/>
              <w:rPr>
                <w:rFonts w:ascii="Times New Roman" w:hAnsi="Times New Roman" w:cs="Times New Roman"/>
                <w:b/>
                <w:color w:val="000000"/>
                <w:spacing w:val="-14"/>
                <w:sz w:val="28"/>
                <w:szCs w:val="28"/>
              </w:rPr>
            </w:pPr>
            <w:r w:rsidRPr="007A69A1">
              <w:rPr>
                <w:rFonts w:ascii="Times New Roman" w:hAnsi="Times New Roman" w:cs="Times New Roman"/>
                <w:b/>
                <w:color w:val="000000"/>
                <w:spacing w:val="-14"/>
                <w:sz w:val="28"/>
                <w:szCs w:val="28"/>
              </w:rPr>
              <w:t>АДМИНИСТРАЦИЯ</w:t>
            </w:r>
          </w:p>
          <w:p w:rsidR="00E92170" w:rsidRPr="007A69A1" w:rsidRDefault="00E92170" w:rsidP="00E92170">
            <w:pPr>
              <w:shd w:val="clear" w:color="auto" w:fill="FFFFFF"/>
              <w:ind w:firstLine="0"/>
              <w:jc w:val="center"/>
              <w:outlineLvl w:val="0"/>
              <w:rPr>
                <w:rFonts w:ascii="Times New Roman" w:hAnsi="Times New Roman" w:cs="Times New Roman"/>
                <w:b/>
                <w:color w:val="000000"/>
                <w:sz w:val="32"/>
                <w:szCs w:val="32"/>
              </w:rPr>
            </w:pPr>
            <w:proofErr w:type="gramStart"/>
            <w:r w:rsidRPr="007A69A1">
              <w:rPr>
                <w:rFonts w:ascii="Times New Roman" w:hAnsi="Times New Roman" w:cs="Times New Roman"/>
                <w:b/>
                <w:color w:val="000000"/>
                <w:spacing w:val="-14"/>
                <w:sz w:val="28"/>
                <w:szCs w:val="28"/>
              </w:rPr>
              <w:t>ВЕРХНЕСАЛДИНСКОГО  ГОРОДСКОГО</w:t>
            </w:r>
            <w:proofErr w:type="gramEnd"/>
            <w:r w:rsidRPr="007A69A1">
              <w:rPr>
                <w:rFonts w:ascii="Times New Roman" w:hAnsi="Times New Roman" w:cs="Times New Roman"/>
                <w:b/>
                <w:color w:val="000000"/>
                <w:spacing w:val="-14"/>
                <w:sz w:val="28"/>
                <w:szCs w:val="28"/>
              </w:rPr>
              <w:t xml:space="preserve">  ОКРУГА</w:t>
            </w:r>
          </w:p>
          <w:p w:rsidR="00E92170" w:rsidRPr="007A69A1" w:rsidRDefault="00E92170" w:rsidP="00E92170">
            <w:pPr>
              <w:ind w:firstLine="0"/>
              <w:jc w:val="center"/>
              <w:rPr>
                <w:rFonts w:ascii="Times New Roman" w:hAnsi="Times New Roman" w:cs="Times New Roman"/>
                <w:b/>
                <w:spacing w:val="60"/>
                <w:sz w:val="36"/>
                <w:szCs w:val="36"/>
              </w:rPr>
            </w:pPr>
            <w:r w:rsidRPr="007A69A1">
              <w:rPr>
                <w:rFonts w:ascii="Times New Roman" w:hAnsi="Times New Roman" w:cs="Times New Roman"/>
                <w:b/>
                <w:color w:val="000000"/>
                <w:spacing w:val="60"/>
                <w:sz w:val="36"/>
                <w:szCs w:val="36"/>
              </w:rPr>
              <w:t>ПОСТАНОВЛЕНИЕ</w:t>
            </w:r>
          </w:p>
        </w:tc>
      </w:tr>
      <w:tr w:rsidR="00E92170" w:rsidRPr="007A69A1" w:rsidTr="00E92170">
        <w:trPr>
          <w:trHeight w:val="567"/>
        </w:trPr>
        <w:tc>
          <w:tcPr>
            <w:tcW w:w="4124" w:type="dxa"/>
            <w:tcBorders>
              <w:top w:val="thinThickSmallGap" w:sz="24" w:space="0" w:color="auto"/>
              <w:left w:val="nil"/>
              <w:bottom w:val="nil"/>
              <w:right w:val="nil"/>
            </w:tcBorders>
          </w:tcPr>
          <w:p w:rsidR="00E92170" w:rsidRPr="007A69A1" w:rsidRDefault="00E92170" w:rsidP="009A7C21">
            <w:pPr>
              <w:ind w:firstLine="0"/>
              <w:jc w:val="left"/>
              <w:rPr>
                <w:rFonts w:ascii="Times New Roman" w:hAnsi="Times New Roman" w:cs="Times New Roman"/>
                <w:color w:val="000000"/>
                <w:szCs w:val="20"/>
              </w:rPr>
            </w:pPr>
          </w:p>
          <w:p w:rsidR="00E92170" w:rsidRPr="00946951" w:rsidRDefault="00E92170" w:rsidP="009A7C21">
            <w:pPr>
              <w:ind w:firstLine="0"/>
              <w:jc w:val="left"/>
              <w:rPr>
                <w:rFonts w:ascii="Times New Roman" w:hAnsi="Times New Roman" w:cs="Times New Roman"/>
                <w:color w:val="000000"/>
                <w:szCs w:val="20"/>
                <w:u w:val="single"/>
              </w:rPr>
            </w:pPr>
            <w:r w:rsidRPr="007A69A1">
              <w:rPr>
                <w:rFonts w:ascii="Times New Roman" w:hAnsi="Times New Roman" w:cs="Times New Roman"/>
                <w:color w:val="000000"/>
                <w:szCs w:val="20"/>
              </w:rPr>
              <w:t>от_</w:t>
            </w:r>
            <w:r w:rsidR="000629A1">
              <w:rPr>
                <w:rFonts w:ascii="Times New Roman" w:hAnsi="Times New Roman" w:cs="Times New Roman"/>
                <w:color w:val="000000"/>
                <w:szCs w:val="20"/>
                <w:u w:val="single"/>
              </w:rPr>
              <w:t xml:space="preserve"> </w:t>
            </w:r>
            <w:r>
              <w:rPr>
                <w:rFonts w:ascii="Times New Roman" w:hAnsi="Times New Roman" w:cs="Times New Roman"/>
                <w:color w:val="000000"/>
                <w:szCs w:val="20"/>
              </w:rPr>
              <w:t>_</w:t>
            </w:r>
            <w:r w:rsidRPr="007A69A1">
              <w:rPr>
                <w:rFonts w:ascii="Times New Roman" w:hAnsi="Times New Roman" w:cs="Times New Roman"/>
                <w:color w:val="000000"/>
                <w:szCs w:val="20"/>
              </w:rPr>
              <w:t xml:space="preserve"> №_</w:t>
            </w:r>
            <w:bookmarkStart w:id="0" w:name="_GoBack"/>
            <w:bookmarkEnd w:id="0"/>
            <w:r w:rsidRPr="007A69A1">
              <w:rPr>
                <w:rFonts w:ascii="Times New Roman" w:hAnsi="Times New Roman" w:cs="Times New Roman"/>
                <w:color w:val="000000"/>
                <w:szCs w:val="20"/>
              </w:rPr>
              <w:t>_</w:t>
            </w:r>
          </w:p>
          <w:p w:rsidR="00E92170" w:rsidRPr="007A69A1" w:rsidRDefault="00E92170" w:rsidP="009A7C21">
            <w:pPr>
              <w:ind w:firstLine="0"/>
              <w:jc w:val="left"/>
              <w:rPr>
                <w:rFonts w:ascii="Times New Roman" w:hAnsi="Times New Roman" w:cs="Times New Roman"/>
                <w:sz w:val="20"/>
                <w:szCs w:val="20"/>
              </w:rPr>
            </w:pPr>
            <w:r w:rsidRPr="007A69A1">
              <w:rPr>
                <w:rFonts w:ascii="Times New Roman" w:hAnsi="Times New Roman" w:cs="Times New Roman"/>
                <w:color w:val="000000"/>
                <w:szCs w:val="20"/>
              </w:rPr>
              <w:t>г. Верхняя Салда</w:t>
            </w:r>
          </w:p>
        </w:tc>
        <w:tc>
          <w:tcPr>
            <w:tcW w:w="853" w:type="dxa"/>
            <w:tcBorders>
              <w:top w:val="thinThickSmallGap" w:sz="24" w:space="0" w:color="auto"/>
              <w:left w:val="nil"/>
              <w:bottom w:val="nil"/>
              <w:right w:val="nil"/>
            </w:tcBorders>
          </w:tcPr>
          <w:p w:rsidR="00E92170" w:rsidRPr="007A69A1" w:rsidRDefault="00E92170" w:rsidP="009A7C21">
            <w:pPr>
              <w:ind w:firstLine="0"/>
              <w:jc w:val="left"/>
              <w:rPr>
                <w:rFonts w:ascii="Times New Roman" w:hAnsi="Times New Roman" w:cs="Times New Roman"/>
                <w:sz w:val="20"/>
                <w:szCs w:val="20"/>
              </w:rPr>
            </w:pPr>
          </w:p>
        </w:tc>
        <w:tc>
          <w:tcPr>
            <w:tcW w:w="4879" w:type="dxa"/>
            <w:tcBorders>
              <w:top w:val="thinThickSmallGap" w:sz="24" w:space="0" w:color="auto"/>
              <w:left w:val="nil"/>
              <w:bottom w:val="nil"/>
              <w:right w:val="nil"/>
            </w:tcBorders>
            <w:hideMark/>
          </w:tcPr>
          <w:p w:rsidR="00E92170" w:rsidRPr="007A69A1" w:rsidRDefault="00E92170" w:rsidP="00E92170">
            <w:pPr>
              <w:widowControl/>
              <w:autoSpaceDE/>
              <w:autoSpaceDN/>
              <w:adjustRightInd/>
              <w:ind w:firstLine="0"/>
              <w:jc w:val="center"/>
              <w:rPr>
                <w:rFonts w:ascii="Calibri" w:hAnsi="Calibri" w:cs="Calibri"/>
                <w:color w:val="000000"/>
                <w:sz w:val="20"/>
                <w:szCs w:val="28"/>
              </w:rPr>
            </w:pPr>
          </w:p>
        </w:tc>
      </w:tr>
    </w:tbl>
    <w:p w:rsidR="000F2AF7" w:rsidRPr="00003932" w:rsidRDefault="000F2AF7" w:rsidP="00FE4C19">
      <w:pPr>
        <w:pStyle w:val="-6"/>
      </w:pPr>
    </w:p>
    <w:p w:rsidR="00EC2695" w:rsidRPr="00003932" w:rsidRDefault="00EC2695" w:rsidP="00454CAD">
      <w:pPr>
        <w:ind w:firstLine="0"/>
        <w:rPr>
          <w:rFonts w:ascii="Times New Roman" w:hAnsi="Times New Roman" w:cs="Times New Roman"/>
          <w:sz w:val="27"/>
          <w:szCs w:val="27"/>
        </w:rPr>
      </w:pPr>
    </w:p>
    <w:p w:rsidR="00213141" w:rsidRPr="00343BED" w:rsidRDefault="00FE4C19" w:rsidP="00454CAD">
      <w:pPr>
        <w:pStyle w:val="1"/>
        <w:spacing w:before="0" w:after="0"/>
        <w:rPr>
          <w:rFonts w:ascii="Times New Roman" w:hAnsi="Times New Roman" w:cs="Times New Roman"/>
          <w:i/>
          <w:color w:val="auto"/>
          <w:sz w:val="28"/>
          <w:szCs w:val="28"/>
        </w:rPr>
      </w:pPr>
      <w:r w:rsidRPr="00343BED">
        <w:rPr>
          <w:rFonts w:ascii="Times New Roman" w:hAnsi="Times New Roman" w:cs="Times New Roman"/>
          <w:i/>
          <w:color w:val="auto"/>
          <w:sz w:val="28"/>
          <w:szCs w:val="28"/>
        </w:rPr>
        <w:t>О вне</w:t>
      </w:r>
      <w:r w:rsidR="00213141" w:rsidRPr="00343BED">
        <w:rPr>
          <w:rFonts w:ascii="Times New Roman" w:hAnsi="Times New Roman" w:cs="Times New Roman"/>
          <w:i/>
          <w:color w:val="auto"/>
          <w:sz w:val="28"/>
          <w:szCs w:val="28"/>
        </w:rPr>
        <w:t xml:space="preserve">сении изменений в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утвержденный постановлением администрации Верхнесалдинского городского округа от 26.02.2015 № 806 </w:t>
      </w:r>
    </w:p>
    <w:p w:rsidR="00454CAD" w:rsidRPr="00343BED" w:rsidRDefault="00454CAD" w:rsidP="00454CAD">
      <w:pPr>
        <w:rPr>
          <w:rFonts w:ascii="Times New Roman" w:hAnsi="Times New Roman" w:cs="Times New Roman"/>
          <w:sz w:val="28"/>
          <w:szCs w:val="28"/>
        </w:rPr>
      </w:pPr>
    </w:p>
    <w:p w:rsidR="007F307B" w:rsidRPr="00343BED" w:rsidRDefault="007F307B" w:rsidP="00454CAD">
      <w:pPr>
        <w:rPr>
          <w:rFonts w:ascii="Times New Roman" w:hAnsi="Times New Roman" w:cs="Times New Roman"/>
          <w:sz w:val="28"/>
          <w:szCs w:val="28"/>
        </w:rPr>
      </w:pPr>
    </w:p>
    <w:p w:rsidR="00725ED2" w:rsidRPr="00343BED" w:rsidRDefault="00725ED2" w:rsidP="00725ED2">
      <w:pPr>
        <w:pStyle w:val="affff1"/>
        <w:ind w:firstLine="709"/>
        <w:rPr>
          <w:szCs w:val="28"/>
        </w:rPr>
      </w:pPr>
      <w:r w:rsidRPr="00343BED">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03 августа 2018 года № 340-ФЗ «О внесении изменений в Градостроительный кодекс Российской Федерации и отдельные законодательные акты Российской Федерации», </w:t>
      </w:r>
      <w:r w:rsidR="00343BED">
        <w:rPr>
          <w:szCs w:val="28"/>
        </w:rPr>
        <w:t>решением Думы городского округа</w:t>
      </w:r>
      <w:r w:rsidR="00852ED7" w:rsidRPr="00343BED">
        <w:rPr>
          <w:szCs w:val="28"/>
        </w:rPr>
        <w:t xml:space="preserve"> </w:t>
      </w:r>
      <w:r w:rsidRPr="00343BED">
        <w:rPr>
          <w:szCs w:val="28"/>
        </w:rPr>
        <w:t>от 30.01.2013 № 107 «Об утверждении Положения о муниципальных правовых актах Верхнесалдинского городского округа», постановлением администрации Верхнесалдинского городского округа от 29.05.2014 № 1820 «Об утверждении перечня муниципальных услуг, предоставление которых организуется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FE4C19" w:rsidRPr="00343BED" w:rsidRDefault="00213141" w:rsidP="00FE4C19">
      <w:pPr>
        <w:pStyle w:val="affff1"/>
        <w:ind w:firstLine="0"/>
        <w:rPr>
          <w:b/>
          <w:szCs w:val="28"/>
        </w:rPr>
      </w:pPr>
      <w:r w:rsidRPr="00343BED">
        <w:rPr>
          <w:b/>
          <w:szCs w:val="28"/>
        </w:rPr>
        <w:t>ПОСТАНОВЛЯЮ:</w:t>
      </w:r>
    </w:p>
    <w:p w:rsidR="00213141" w:rsidRPr="00343BED" w:rsidRDefault="00FC3946" w:rsidP="00FC3946">
      <w:pPr>
        <w:pStyle w:val="affff1"/>
        <w:rPr>
          <w:b/>
          <w:szCs w:val="28"/>
        </w:rPr>
      </w:pPr>
      <w:r w:rsidRPr="00343BED">
        <w:rPr>
          <w:szCs w:val="28"/>
        </w:rPr>
        <w:t xml:space="preserve">1. </w:t>
      </w:r>
      <w:r w:rsidR="00213141" w:rsidRPr="00343BED">
        <w:rPr>
          <w:szCs w:val="28"/>
        </w:rPr>
        <w:t>Внести в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утвержденный постановлением администрации Верхнесалдинского городского округа от 26.02.2015 № 806 (в редакции постановлени</w:t>
      </w:r>
      <w:r w:rsidR="00DB7F15" w:rsidRPr="00343BED">
        <w:rPr>
          <w:szCs w:val="28"/>
        </w:rPr>
        <w:t>й</w:t>
      </w:r>
      <w:r w:rsidR="00213141" w:rsidRPr="00343BED">
        <w:rPr>
          <w:szCs w:val="28"/>
        </w:rPr>
        <w:t xml:space="preserve"> администрации Верхнесалдинского городского округа </w:t>
      </w:r>
      <w:r w:rsidRPr="00343BED">
        <w:rPr>
          <w:szCs w:val="28"/>
        </w:rPr>
        <w:t xml:space="preserve">                                </w:t>
      </w:r>
      <w:r w:rsidR="00213141" w:rsidRPr="00343BED">
        <w:rPr>
          <w:szCs w:val="28"/>
        </w:rPr>
        <w:t>от 06.07.2015 № 2039</w:t>
      </w:r>
      <w:r w:rsidR="0062100D" w:rsidRPr="00343BED">
        <w:rPr>
          <w:szCs w:val="28"/>
        </w:rPr>
        <w:t>, от 09.06.2016 № 1873</w:t>
      </w:r>
      <w:r w:rsidR="004B7852" w:rsidRPr="00343BED">
        <w:rPr>
          <w:szCs w:val="28"/>
        </w:rPr>
        <w:t>,</w:t>
      </w:r>
      <w:r w:rsidR="00321DDE" w:rsidRPr="00343BED">
        <w:rPr>
          <w:szCs w:val="28"/>
        </w:rPr>
        <w:t xml:space="preserve"> от 12.09.2016 № 2985</w:t>
      </w:r>
      <w:r w:rsidR="003945CA" w:rsidRPr="00343BED">
        <w:rPr>
          <w:szCs w:val="28"/>
        </w:rPr>
        <w:t xml:space="preserve">, </w:t>
      </w:r>
      <w:r w:rsidRPr="00343BED">
        <w:rPr>
          <w:szCs w:val="28"/>
        </w:rPr>
        <w:t xml:space="preserve">                                  </w:t>
      </w:r>
      <w:r w:rsidR="003945CA" w:rsidRPr="00343BED">
        <w:rPr>
          <w:szCs w:val="28"/>
        </w:rPr>
        <w:t>от 10.11.2016 № 3542, от 03.02.2017 № 416</w:t>
      </w:r>
      <w:r w:rsidR="00EC2695" w:rsidRPr="00343BED">
        <w:rPr>
          <w:szCs w:val="28"/>
        </w:rPr>
        <w:t>,</w:t>
      </w:r>
      <w:r w:rsidR="00F84C8A" w:rsidRPr="00343BED">
        <w:rPr>
          <w:szCs w:val="28"/>
        </w:rPr>
        <w:t xml:space="preserve"> от </w:t>
      </w:r>
      <w:r w:rsidR="00E57D40" w:rsidRPr="00343BED">
        <w:rPr>
          <w:szCs w:val="28"/>
        </w:rPr>
        <w:t>25.08.2017 № 2463</w:t>
      </w:r>
      <w:r w:rsidR="00EC2695" w:rsidRPr="00343BED">
        <w:rPr>
          <w:b/>
          <w:szCs w:val="28"/>
        </w:rPr>
        <w:t>,</w:t>
      </w:r>
      <w:r w:rsidR="006A0BAA" w:rsidRPr="00343BED">
        <w:rPr>
          <w:b/>
          <w:szCs w:val="28"/>
        </w:rPr>
        <w:t xml:space="preserve"> </w:t>
      </w:r>
      <w:r w:rsidRPr="00343BED">
        <w:rPr>
          <w:b/>
          <w:szCs w:val="28"/>
        </w:rPr>
        <w:t xml:space="preserve">                                       </w:t>
      </w:r>
      <w:r w:rsidR="006A0BAA" w:rsidRPr="00343BED">
        <w:rPr>
          <w:szCs w:val="28"/>
        </w:rPr>
        <w:t>от 12.09.2018 №</w:t>
      </w:r>
      <w:r w:rsidR="00AD4B34" w:rsidRPr="00343BED">
        <w:rPr>
          <w:szCs w:val="28"/>
        </w:rPr>
        <w:t xml:space="preserve"> </w:t>
      </w:r>
      <w:r w:rsidR="006A0BAA" w:rsidRPr="00343BED">
        <w:rPr>
          <w:szCs w:val="28"/>
        </w:rPr>
        <w:t>2459</w:t>
      </w:r>
      <w:r w:rsidR="00023656" w:rsidRPr="00343BED">
        <w:rPr>
          <w:szCs w:val="28"/>
        </w:rPr>
        <w:t xml:space="preserve">, </w:t>
      </w:r>
      <w:r w:rsidRPr="00343BED">
        <w:rPr>
          <w:szCs w:val="28"/>
        </w:rPr>
        <w:t xml:space="preserve">от </w:t>
      </w:r>
      <w:hyperlink r:id="rId9" w:history="1">
        <w:r w:rsidR="00023656" w:rsidRPr="00343BED">
          <w:rPr>
            <w:color w:val="000000"/>
            <w:szCs w:val="28"/>
            <w:bdr w:val="none" w:sz="0" w:space="0" w:color="auto" w:frame="1"/>
          </w:rPr>
          <w:t>28.11.2018 № 3206</w:t>
        </w:r>
      </w:hyperlink>
      <w:r w:rsidR="003C47C5" w:rsidRPr="00343BED">
        <w:rPr>
          <w:szCs w:val="28"/>
        </w:rPr>
        <w:t xml:space="preserve">), </w:t>
      </w:r>
      <w:r w:rsidR="000661A5" w:rsidRPr="00343BED">
        <w:rPr>
          <w:szCs w:val="28"/>
        </w:rPr>
        <w:t>следующие изменения:</w:t>
      </w:r>
    </w:p>
    <w:p w:rsidR="003F5A3C" w:rsidRPr="00343BED" w:rsidRDefault="003F5A3C" w:rsidP="003F5A3C">
      <w:pPr>
        <w:rPr>
          <w:rFonts w:ascii="Times New Roman" w:hAnsi="Times New Roman" w:cs="Times New Roman"/>
          <w:sz w:val="28"/>
          <w:szCs w:val="28"/>
        </w:rPr>
      </w:pPr>
      <w:r w:rsidRPr="00343BED">
        <w:rPr>
          <w:rFonts w:ascii="Times New Roman" w:hAnsi="Times New Roman" w:cs="Times New Roman"/>
          <w:sz w:val="28"/>
          <w:szCs w:val="28"/>
        </w:rPr>
        <w:t>1) пункт 4</w:t>
      </w:r>
      <w:r w:rsidR="00AF0B15" w:rsidRPr="00343BED">
        <w:rPr>
          <w:rFonts w:ascii="Times New Roman" w:hAnsi="Times New Roman" w:cs="Times New Roman"/>
          <w:sz w:val="28"/>
          <w:szCs w:val="28"/>
        </w:rPr>
        <w:t>8</w:t>
      </w:r>
      <w:r w:rsidRPr="00343BED">
        <w:rPr>
          <w:rFonts w:ascii="Times New Roman" w:hAnsi="Times New Roman" w:cs="Times New Roman"/>
          <w:sz w:val="28"/>
          <w:szCs w:val="28"/>
        </w:rPr>
        <w:t xml:space="preserve"> дополнить абзацем следующего содержания:</w:t>
      </w:r>
    </w:p>
    <w:p w:rsidR="00343BED" w:rsidRDefault="003F5A3C" w:rsidP="00343BED">
      <w:pPr>
        <w:ind w:firstLine="709"/>
        <w:rPr>
          <w:rFonts w:ascii="Times New Roman" w:hAnsi="Times New Roman" w:cs="Times New Roman"/>
          <w:sz w:val="28"/>
          <w:szCs w:val="28"/>
        </w:rPr>
      </w:pPr>
      <w:r w:rsidRPr="00343BED">
        <w:rPr>
          <w:rFonts w:ascii="Times New Roman" w:hAnsi="Times New Roman" w:cs="Times New Roman"/>
          <w:sz w:val="28"/>
          <w:szCs w:val="28"/>
        </w:rPr>
        <w:t>«Результат предоставления муниципальной услуги, в случае предоставления муниципальной услуги через МФЦ, заверяется непосредственно сотрудником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w:t>
      </w:r>
      <w:r w:rsidR="00343BED">
        <w:rPr>
          <w:rFonts w:ascii="Times New Roman" w:hAnsi="Times New Roman" w:cs="Times New Roman"/>
          <w:sz w:val="28"/>
          <w:szCs w:val="28"/>
        </w:rPr>
        <w:t xml:space="preserve">   </w:t>
      </w:r>
      <w:r w:rsidRPr="00343BED">
        <w:rPr>
          <w:rFonts w:ascii="Times New Roman" w:hAnsi="Times New Roman" w:cs="Times New Roman"/>
          <w:sz w:val="28"/>
          <w:szCs w:val="28"/>
        </w:rPr>
        <w:t xml:space="preserve"> услуг </w:t>
      </w:r>
      <w:r w:rsidR="00343BED">
        <w:rPr>
          <w:rFonts w:ascii="Times New Roman" w:hAnsi="Times New Roman" w:cs="Times New Roman"/>
          <w:sz w:val="28"/>
          <w:szCs w:val="28"/>
        </w:rPr>
        <w:t xml:space="preserve">  </w:t>
      </w:r>
      <w:r w:rsidRPr="00343BED">
        <w:rPr>
          <w:rFonts w:ascii="Times New Roman" w:hAnsi="Times New Roman" w:cs="Times New Roman"/>
          <w:sz w:val="28"/>
          <w:szCs w:val="28"/>
        </w:rPr>
        <w:t xml:space="preserve">по </w:t>
      </w:r>
      <w:r w:rsidR="00343BED">
        <w:rPr>
          <w:rFonts w:ascii="Times New Roman" w:hAnsi="Times New Roman" w:cs="Times New Roman"/>
          <w:sz w:val="28"/>
          <w:szCs w:val="28"/>
        </w:rPr>
        <w:t xml:space="preserve">  </w:t>
      </w:r>
      <w:r w:rsidRPr="00343BED">
        <w:rPr>
          <w:rFonts w:ascii="Times New Roman" w:hAnsi="Times New Roman" w:cs="Times New Roman"/>
          <w:sz w:val="28"/>
          <w:szCs w:val="28"/>
        </w:rPr>
        <w:t xml:space="preserve">результатам </w:t>
      </w:r>
      <w:r w:rsidR="00343BED">
        <w:rPr>
          <w:rFonts w:ascii="Times New Roman" w:hAnsi="Times New Roman" w:cs="Times New Roman"/>
          <w:sz w:val="28"/>
          <w:szCs w:val="28"/>
        </w:rPr>
        <w:t xml:space="preserve">  </w:t>
      </w:r>
      <w:r w:rsidRPr="00343BED">
        <w:rPr>
          <w:rFonts w:ascii="Times New Roman" w:hAnsi="Times New Roman" w:cs="Times New Roman"/>
          <w:sz w:val="28"/>
          <w:szCs w:val="28"/>
        </w:rPr>
        <w:t xml:space="preserve">предоставления </w:t>
      </w:r>
      <w:r w:rsidR="00343BED">
        <w:rPr>
          <w:rFonts w:ascii="Times New Roman" w:hAnsi="Times New Roman" w:cs="Times New Roman"/>
          <w:sz w:val="28"/>
          <w:szCs w:val="28"/>
        </w:rPr>
        <w:t xml:space="preserve">   </w:t>
      </w:r>
      <w:r w:rsidRPr="00343BED">
        <w:rPr>
          <w:rFonts w:ascii="Times New Roman" w:hAnsi="Times New Roman" w:cs="Times New Roman"/>
          <w:sz w:val="28"/>
          <w:szCs w:val="28"/>
        </w:rPr>
        <w:t xml:space="preserve">государственных </w:t>
      </w:r>
      <w:r w:rsidR="00343BED">
        <w:rPr>
          <w:rFonts w:ascii="Times New Roman" w:hAnsi="Times New Roman" w:cs="Times New Roman"/>
          <w:sz w:val="28"/>
          <w:szCs w:val="28"/>
        </w:rPr>
        <w:t xml:space="preserve"> </w:t>
      </w:r>
    </w:p>
    <w:p w:rsidR="00343BED" w:rsidRDefault="00343BED" w:rsidP="00343BED">
      <w:pPr>
        <w:ind w:firstLine="709"/>
        <w:rPr>
          <w:rFonts w:ascii="Times New Roman" w:hAnsi="Times New Roman" w:cs="Times New Roman"/>
          <w:sz w:val="28"/>
          <w:szCs w:val="28"/>
        </w:rPr>
      </w:pPr>
    </w:p>
    <w:p w:rsidR="003F5A3C" w:rsidRPr="00343BED" w:rsidRDefault="003F5A3C" w:rsidP="00343BED">
      <w:pPr>
        <w:ind w:firstLine="0"/>
        <w:rPr>
          <w:rFonts w:ascii="Times New Roman" w:hAnsi="Times New Roman" w:cs="Times New Roman"/>
          <w:sz w:val="28"/>
          <w:szCs w:val="28"/>
        </w:rPr>
      </w:pPr>
      <w:r w:rsidRPr="00343BED">
        <w:rPr>
          <w:rFonts w:ascii="Times New Roman" w:hAnsi="Times New Roman" w:cs="Times New Roman"/>
          <w:sz w:val="28"/>
          <w:szCs w:val="28"/>
        </w:rPr>
        <w:t>и</w:t>
      </w:r>
      <w:r w:rsidR="00343BED">
        <w:rPr>
          <w:rFonts w:ascii="Times New Roman" w:hAnsi="Times New Roman" w:cs="Times New Roman"/>
          <w:sz w:val="28"/>
          <w:szCs w:val="28"/>
        </w:rPr>
        <w:t xml:space="preserve"> </w:t>
      </w:r>
      <w:r w:rsidRPr="00343BED">
        <w:rPr>
          <w:rFonts w:ascii="Times New Roman" w:hAnsi="Times New Roman" w:cs="Times New Roman"/>
          <w:sz w:val="28"/>
          <w:szCs w:val="28"/>
        </w:rPr>
        <w:t xml:space="preserve">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w:t>
      </w:r>
      <w:r w:rsidR="00FC3946" w:rsidRPr="00343BED">
        <w:rPr>
          <w:rFonts w:ascii="Times New Roman" w:hAnsi="Times New Roman" w:cs="Times New Roman"/>
          <w:sz w:val="28"/>
          <w:szCs w:val="28"/>
        </w:rPr>
        <w:t>п</w:t>
      </w:r>
      <w:r w:rsidRPr="00343BED">
        <w:rPr>
          <w:rFonts w:ascii="Times New Roman" w:hAnsi="Times New Roman" w:cs="Times New Roman"/>
          <w:sz w:val="28"/>
          <w:szCs w:val="28"/>
        </w:rPr>
        <w:t xml:space="preserve">остановлением Правительства Российской Федерации от </w:t>
      </w:r>
      <w:r w:rsidR="00FC3946" w:rsidRPr="00343BED">
        <w:rPr>
          <w:rFonts w:ascii="Times New Roman" w:hAnsi="Times New Roman" w:cs="Times New Roman"/>
          <w:sz w:val="28"/>
          <w:szCs w:val="28"/>
        </w:rPr>
        <w:t>18.03.</w:t>
      </w:r>
      <w:r w:rsidRPr="00343BED">
        <w:rPr>
          <w:rFonts w:ascii="Times New Roman" w:hAnsi="Times New Roman" w:cs="Times New Roman"/>
          <w:sz w:val="28"/>
          <w:szCs w:val="28"/>
        </w:rPr>
        <w:t>2015 № 250.»</w:t>
      </w:r>
      <w:r w:rsidR="007B21DE" w:rsidRPr="00343BED">
        <w:rPr>
          <w:rFonts w:ascii="Times New Roman" w:hAnsi="Times New Roman" w:cs="Times New Roman"/>
          <w:sz w:val="28"/>
          <w:szCs w:val="28"/>
        </w:rPr>
        <w:t>.</w:t>
      </w:r>
    </w:p>
    <w:p w:rsidR="003F5A3C" w:rsidRPr="00343BED" w:rsidRDefault="003F5A3C" w:rsidP="003F5A3C">
      <w:pPr>
        <w:ind w:firstLine="709"/>
        <w:rPr>
          <w:rFonts w:ascii="Times New Roman" w:hAnsi="Times New Roman" w:cs="Times New Roman"/>
          <w:sz w:val="28"/>
          <w:szCs w:val="28"/>
        </w:rPr>
      </w:pPr>
      <w:r w:rsidRPr="00343BED">
        <w:rPr>
          <w:rFonts w:ascii="Times New Roman" w:hAnsi="Times New Roman" w:cs="Times New Roman"/>
          <w:sz w:val="28"/>
          <w:szCs w:val="28"/>
        </w:rPr>
        <w:t>2) раздел 5 изложить в следующей редакции:</w:t>
      </w:r>
    </w:p>
    <w:p w:rsidR="00AF0B15" w:rsidRPr="00343BED" w:rsidRDefault="001943A2" w:rsidP="00AF0B15">
      <w:pPr>
        <w:ind w:firstLine="709"/>
        <w:rPr>
          <w:rFonts w:ascii="Times New Roman" w:hAnsi="Times New Roman" w:cs="Times New Roman"/>
          <w:sz w:val="28"/>
          <w:szCs w:val="28"/>
        </w:rPr>
      </w:pPr>
      <w:r w:rsidRPr="00343BED">
        <w:rPr>
          <w:rFonts w:ascii="Times New Roman" w:hAnsi="Times New Roman" w:cs="Times New Roman"/>
          <w:sz w:val="28"/>
          <w:szCs w:val="28"/>
        </w:rPr>
        <w:t>«</w:t>
      </w:r>
      <w:r w:rsidR="007B21DE" w:rsidRPr="00343BED">
        <w:rPr>
          <w:rFonts w:ascii="Times New Roman" w:hAnsi="Times New Roman" w:cs="Times New Roman"/>
          <w:sz w:val="28"/>
          <w:szCs w:val="28"/>
        </w:rPr>
        <w:t xml:space="preserve">57. </w:t>
      </w:r>
      <w:r w:rsidR="00AF0B15" w:rsidRPr="00343BED">
        <w:rPr>
          <w:rFonts w:ascii="Times New Roman" w:hAnsi="Times New Roman" w:cs="Times New Roman"/>
          <w:sz w:val="28"/>
          <w:szCs w:val="28"/>
        </w:rPr>
        <w:t>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2) нарушение срока предоставления муниципальной услуги;</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43BED" w:rsidRDefault="00AF0B15" w:rsidP="00343BED">
      <w:pPr>
        <w:ind w:firstLine="709"/>
        <w:rPr>
          <w:rFonts w:ascii="Times New Roman" w:hAnsi="Times New Roman" w:cs="Times New Roman"/>
          <w:sz w:val="28"/>
          <w:szCs w:val="28"/>
        </w:rPr>
      </w:pPr>
      <w:r w:rsidRPr="00343BED">
        <w:rPr>
          <w:rFonts w:ascii="Times New Roman" w:hAnsi="Times New Roman" w:cs="Times New Roman"/>
          <w:sz w:val="28"/>
          <w:szCs w:val="28"/>
        </w:rPr>
        <w:t xml:space="preserve">9) приостановление предоставления муниципальной услуги, если </w:t>
      </w:r>
    </w:p>
    <w:p w:rsidR="00343BED" w:rsidRDefault="00343BED" w:rsidP="00343BED">
      <w:pPr>
        <w:ind w:firstLine="709"/>
        <w:rPr>
          <w:rFonts w:ascii="Times New Roman" w:hAnsi="Times New Roman" w:cs="Times New Roman"/>
          <w:sz w:val="28"/>
          <w:szCs w:val="28"/>
        </w:rPr>
      </w:pPr>
    </w:p>
    <w:p w:rsidR="00AF0B15" w:rsidRPr="00343BED" w:rsidRDefault="00AF0B15" w:rsidP="00343BED">
      <w:pPr>
        <w:ind w:firstLine="0"/>
        <w:rPr>
          <w:rFonts w:ascii="Times New Roman" w:hAnsi="Times New Roman" w:cs="Times New Roman"/>
          <w:sz w:val="28"/>
          <w:szCs w:val="28"/>
        </w:rPr>
      </w:pPr>
      <w:r w:rsidRPr="00343BED">
        <w:rPr>
          <w:rFonts w:ascii="Times New Roman" w:hAnsi="Times New Roman" w:cs="Times New Roman"/>
          <w:sz w:val="28"/>
          <w:szCs w:val="28"/>
        </w:rPr>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58.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59.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Время приема жалоб должно совпадать со временем предоставления муниципальных услуг таким органом.</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60. 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343BED" w:rsidRDefault="00343BED" w:rsidP="00AF0B15">
      <w:pPr>
        <w:ind w:firstLine="709"/>
        <w:rPr>
          <w:rFonts w:ascii="Times New Roman" w:hAnsi="Times New Roman" w:cs="Times New Roman"/>
          <w:sz w:val="28"/>
          <w:szCs w:val="28"/>
        </w:rPr>
      </w:pP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Время приема жалоб многофункциональным центром должно совпадать со временем работы многофункционального центра.</w:t>
      </w:r>
    </w:p>
    <w:p w:rsidR="00343BED" w:rsidRPr="00343BED" w:rsidRDefault="00AF0B15" w:rsidP="00343BED">
      <w:pPr>
        <w:ind w:firstLine="709"/>
        <w:rPr>
          <w:rFonts w:ascii="Times New Roman" w:hAnsi="Times New Roman" w:cs="Times New Roman"/>
          <w:sz w:val="28"/>
          <w:szCs w:val="28"/>
        </w:rPr>
      </w:pPr>
      <w:r w:rsidRPr="00343BED">
        <w:rPr>
          <w:rFonts w:ascii="Times New Roman" w:hAnsi="Times New Roman" w:cs="Times New Roman"/>
          <w:sz w:val="28"/>
          <w:szCs w:val="28"/>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61.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bookmarkStart w:id="1" w:name="Par24"/>
      <w:bookmarkEnd w:id="1"/>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62. В электронной форме жалоба может быть подана заявителем посредством:</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1) официального сайта администрации, в информационно-телекоммуникационной сети «Интернет» (далее - сеть Интернет);</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4) сети Интернет.</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63. При подаче жалобы в электронной форме документы, указанные в пункт</w:t>
      </w:r>
      <w:r w:rsidR="00154E21" w:rsidRPr="00343BED">
        <w:rPr>
          <w:rFonts w:ascii="Times New Roman" w:hAnsi="Times New Roman" w:cs="Times New Roman"/>
          <w:sz w:val="28"/>
          <w:szCs w:val="28"/>
        </w:rPr>
        <w:t>е</w:t>
      </w:r>
      <w:r w:rsidRPr="00343BED">
        <w:rPr>
          <w:rFonts w:ascii="Times New Roman" w:hAnsi="Times New Roman" w:cs="Times New Roman"/>
          <w:sz w:val="28"/>
          <w:szCs w:val="28"/>
        </w:rPr>
        <w:t xml:space="preserve"> 61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3BED" w:rsidRDefault="00343BED" w:rsidP="00AF0B15">
      <w:pPr>
        <w:ind w:firstLine="709"/>
        <w:rPr>
          <w:rFonts w:ascii="Times New Roman" w:hAnsi="Times New Roman" w:cs="Times New Roman"/>
          <w:sz w:val="28"/>
          <w:szCs w:val="28"/>
        </w:rPr>
      </w:pP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64. Жалоба должна содержать:</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343BED" w:rsidRPr="00343BED" w:rsidRDefault="00AF0B15" w:rsidP="00343BED">
      <w:pPr>
        <w:ind w:firstLine="709"/>
        <w:rPr>
          <w:rFonts w:ascii="Times New Roman" w:hAnsi="Times New Roman" w:cs="Times New Roman"/>
          <w:sz w:val="28"/>
          <w:szCs w:val="28"/>
        </w:rPr>
      </w:pPr>
      <w:r w:rsidRPr="00343BED">
        <w:rPr>
          <w:rFonts w:ascii="Times New Roman" w:hAnsi="Times New Roman" w:cs="Times New Roman"/>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62 настоящего </w:t>
      </w:r>
    </w:p>
    <w:p w:rsidR="00AF0B15" w:rsidRPr="00343BED" w:rsidRDefault="00AF0B15" w:rsidP="00343BED">
      <w:pPr>
        <w:ind w:firstLine="0"/>
        <w:rPr>
          <w:rFonts w:ascii="Times New Roman" w:hAnsi="Times New Roman" w:cs="Times New Roman"/>
          <w:sz w:val="28"/>
          <w:szCs w:val="28"/>
        </w:rPr>
      </w:pPr>
      <w:r w:rsidRPr="00343BED">
        <w:rPr>
          <w:rFonts w:ascii="Times New Roman" w:hAnsi="Times New Roman" w:cs="Times New Roman"/>
          <w:sz w:val="28"/>
          <w:szCs w:val="28"/>
        </w:rPr>
        <w:t>Регламента);</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65. Администрация, предоставляющая муниципальную услугу, обеспечивает:</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1) оснащение мест приема жалоб;</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66. Организационный отдел администрации осуществляет следующие действия:</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1) прием жалоб в соответствии с требованиями, установленными настоящим Разделом;</w:t>
      </w:r>
    </w:p>
    <w:p w:rsid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 xml:space="preserve">2) направление жалоб на рассмотрение главе Верхнесалдинского </w:t>
      </w:r>
    </w:p>
    <w:p w:rsidR="00343BED" w:rsidRDefault="00343BED" w:rsidP="00AF0B15">
      <w:pPr>
        <w:ind w:firstLine="709"/>
        <w:rPr>
          <w:rFonts w:ascii="Times New Roman" w:hAnsi="Times New Roman" w:cs="Times New Roman"/>
          <w:sz w:val="28"/>
          <w:szCs w:val="28"/>
        </w:rPr>
      </w:pPr>
    </w:p>
    <w:p w:rsidR="00343BED" w:rsidRDefault="00343BED" w:rsidP="00343BED">
      <w:pPr>
        <w:ind w:firstLine="0"/>
        <w:rPr>
          <w:rFonts w:ascii="Times New Roman" w:hAnsi="Times New Roman" w:cs="Times New Roman"/>
          <w:sz w:val="28"/>
          <w:szCs w:val="28"/>
        </w:rPr>
      </w:pPr>
    </w:p>
    <w:p w:rsidR="00AF0B15" w:rsidRPr="00343BED" w:rsidRDefault="00AF0B15" w:rsidP="00343BED">
      <w:pPr>
        <w:ind w:firstLine="0"/>
        <w:rPr>
          <w:rFonts w:ascii="Times New Roman" w:hAnsi="Times New Roman" w:cs="Times New Roman"/>
          <w:sz w:val="28"/>
          <w:szCs w:val="28"/>
        </w:rPr>
      </w:pPr>
      <w:r w:rsidRPr="00343BED">
        <w:rPr>
          <w:rFonts w:ascii="Times New Roman" w:hAnsi="Times New Roman" w:cs="Times New Roman"/>
          <w:sz w:val="28"/>
          <w:szCs w:val="28"/>
        </w:rPr>
        <w:t>городского округа;</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343BED" w:rsidRPr="00343BED" w:rsidRDefault="00AF0B15" w:rsidP="00343BED">
      <w:pPr>
        <w:ind w:firstLine="709"/>
        <w:rPr>
          <w:rFonts w:ascii="Times New Roman" w:hAnsi="Times New Roman" w:cs="Times New Roman"/>
          <w:sz w:val="28"/>
          <w:szCs w:val="28"/>
        </w:rPr>
      </w:pPr>
      <w:r w:rsidRPr="00343BED">
        <w:rPr>
          <w:rFonts w:ascii="Times New Roman" w:hAnsi="Times New Roman" w:cs="Times New Roman"/>
          <w:sz w:val="28"/>
          <w:szCs w:val="28"/>
        </w:rPr>
        <w:t>67.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68.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AF0B15" w:rsidRPr="00343BED" w:rsidRDefault="00AF0B15" w:rsidP="00AF0B15">
      <w:pPr>
        <w:ind w:firstLine="709"/>
        <w:rPr>
          <w:rFonts w:ascii="Times New Roman" w:hAnsi="Times New Roman" w:cs="Times New Roman"/>
          <w:sz w:val="28"/>
          <w:szCs w:val="28"/>
        </w:rPr>
      </w:pPr>
      <w:bookmarkStart w:id="2" w:name="Par50"/>
      <w:bookmarkEnd w:id="2"/>
      <w:r w:rsidRPr="00343BED">
        <w:rPr>
          <w:rFonts w:ascii="Times New Roman" w:hAnsi="Times New Roman" w:cs="Times New Roman"/>
          <w:sz w:val="28"/>
          <w:szCs w:val="28"/>
        </w:rPr>
        <w:t>69. Жалоба на орган,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70.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71. По результатам рассмотрения жалобы принимается одно из следующих решений:</w:t>
      </w:r>
    </w:p>
    <w:p w:rsid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p>
    <w:p w:rsidR="00343BED" w:rsidRDefault="00343BED" w:rsidP="00AF0B15">
      <w:pPr>
        <w:ind w:firstLine="709"/>
        <w:rPr>
          <w:rFonts w:ascii="Times New Roman" w:hAnsi="Times New Roman" w:cs="Times New Roman"/>
          <w:sz w:val="28"/>
          <w:szCs w:val="28"/>
        </w:rPr>
      </w:pPr>
    </w:p>
    <w:p w:rsidR="00AF0B15" w:rsidRPr="00343BED" w:rsidRDefault="00AF0B15" w:rsidP="00343BED">
      <w:pPr>
        <w:ind w:firstLine="0"/>
        <w:rPr>
          <w:rFonts w:ascii="Times New Roman" w:hAnsi="Times New Roman" w:cs="Times New Roman"/>
          <w:sz w:val="28"/>
          <w:szCs w:val="28"/>
        </w:rPr>
      </w:pPr>
      <w:r w:rsidRPr="00343BED">
        <w:rPr>
          <w:rFonts w:ascii="Times New Roman" w:hAnsi="Times New Roman" w:cs="Times New Roman"/>
          <w:sz w:val="28"/>
          <w:szCs w:val="28"/>
        </w:rPr>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2) в удовлетворении жалобы отказывается.</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Указанное решение принимается в письменной форме.</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72.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три пункта 62 настоящего Регламента, ответ заявителю направляется посредством информационной системы досудебного обжалования.</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73. В ответе по результатам рассмотрения жалобы указываются:</w:t>
      </w:r>
    </w:p>
    <w:p w:rsidR="00AF0B15" w:rsidRPr="00343BED" w:rsidRDefault="00AF0B15" w:rsidP="00343BED">
      <w:pPr>
        <w:ind w:firstLine="709"/>
        <w:rPr>
          <w:rFonts w:ascii="Times New Roman" w:hAnsi="Times New Roman" w:cs="Times New Roman"/>
          <w:sz w:val="28"/>
          <w:szCs w:val="28"/>
        </w:rPr>
      </w:pPr>
      <w:r w:rsidRPr="00343BED">
        <w:rPr>
          <w:rFonts w:ascii="Times New Roman" w:hAnsi="Times New Roman" w:cs="Times New Roman"/>
          <w:sz w:val="28"/>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3) фамилия, имя, отчество (при наличии) или наименование заявителя;</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4) основания для принятия решения по жалобе;</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5) решение, принятое по жалобе;</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6) в случае, если жалоба признана подлежащей удовлетворению:</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7)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8) извинения за доставленные неудобства;</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9) информация о дальнейших действиях, которые необходимо совершить заявителю в целях получения муниципальной услуги;</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10) в случае, если жалоба признана не подлежащей удовлетворению, - аргументированные разъяснения о причинах принятого решения;</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11) сведения о порядке обжалования решения, принятого по жалобе.</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Ответ по результатам рассмотрения жалобы подписывается главой Верхнесалдинского городского округа.</w:t>
      </w:r>
    </w:p>
    <w:p w:rsid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 xml:space="preserve">74.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w:t>
      </w:r>
    </w:p>
    <w:p w:rsidR="00343BED" w:rsidRDefault="00343BED" w:rsidP="00AF0B15">
      <w:pPr>
        <w:ind w:firstLine="709"/>
        <w:rPr>
          <w:rFonts w:ascii="Times New Roman" w:hAnsi="Times New Roman" w:cs="Times New Roman"/>
          <w:sz w:val="28"/>
          <w:szCs w:val="28"/>
        </w:rPr>
      </w:pPr>
    </w:p>
    <w:p w:rsidR="00AF0B15" w:rsidRPr="00343BED" w:rsidRDefault="00AF0B15" w:rsidP="00343BED">
      <w:pPr>
        <w:ind w:firstLine="0"/>
        <w:rPr>
          <w:rFonts w:ascii="Times New Roman" w:hAnsi="Times New Roman" w:cs="Times New Roman"/>
          <w:sz w:val="28"/>
          <w:szCs w:val="28"/>
        </w:rPr>
      </w:pPr>
      <w:r w:rsidRPr="00343BED">
        <w:rPr>
          <w:rFonts w:ascii="Times New Roman" w:hAnsi="Times New Roman" w:cs="Times New Roman"/>
          <w:sz w:val="28"/>
          <w:szCs w:val="28"/>
        </w:rPr>
        <w:t>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AF0B15" w:rsidRPr="00343BED" w:rsidRDefault="00F52ED8" w:rsidP="00AF0B15">
      <w:pPr>
        <w:ind w:firstLine="709"/>
        <w:rPr>
          <w:rFonts w:ascii="Times New Roman" w:hAnsi="Times New Roman" w:cs="Times New Roman"/>
          <w:sz w:val="28"/>
          <w:szCs w:val="28"/>
        </w:rPr>
      </w:pPr>
      <w:r w:rsidRPr="00343BED">
        <w:rPr>
          <w:rFonts w:ascii="Times New Roman" w:hAnsi="Times New Roman" w:cs="Times New Roman"/>
          <w:sz w:val="28"/>
          <w:szCs w:val="28"/>
        </w:rPr>
        <w:t>75</w:t>
      </w:r>
      <w:r w:rsidR="00AF0B15" w:rsidRPr="00343BED">
        <w:rPr>
          <w:rFonts w:ascii="Times New Roman" w:hAnsi="Times New Roman" w:cs="Times New Roman"/>
          <w:sz w:val="28"/>
          <w:szCs w:val="28"/>
        </w:rPr>
        <w:t>. Основания отказа в удовлетворении указанной жалобы:</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AF0B15" w:rsidRPr="00343BED" w:rsidRDefault="00F52ED8" w:rsidP="00AF0B15">
      <w:pPr>
        <w:ind w:firstLine="709"/>
        <w:rPr>
          <w:rFonts w:ascii="Times New Roman" w:hAnsi="Times New Roman" w:cs="Times New Roman"/>
          <w:sz w:val="28"/>
          <w:szCs w:val="28"/>
        </w:rPr>
      </w:pPr>
      <w:r w:rsidRPr="00343BED">
        <w:rPr>
          <w:rFonts w:ascii="Times New Roman" w:hAnsi="Times New Roman" w:cs="Times New Roman"/>
          <w:sz w:val="28"/>
          <w:szCs w:val="28"/>
        </w:rPr>
        <w:t>76</w:t>
      </w:r>
      <w:r w:rsidR="00AF0B15" w:rsidRPr="00343BED">
        <w:rPr>
          <w:rFonts w:ascii="Times New Roman" w:hAnsi="Times New Roman" w:cs="Times New Roman"/>
          <w:sz w:val="28"/>
          <w:szCs w:val="28"/>
        </w:rPr>
        <w:t>. Жалоба может быть оставлена без ответа в следующих случаях:</w:t>
      </w:r>
    </w:p>
    <w:p w:rsidR="00AF0B15" w:rsidRPr="00343BED" w:rsidRDefault="00AF0B15" w:rsidP="00AF0B15">
      <w:pPr>
        <w:ind w:firstLine="709"/>
        <w:rPr>
          <w:rFonts w:ascii="Times New Roman" w:hAnsi="Times New Roman" w:cs="Times New Roman"/>
          <w:sz w:val="28"/>
          <w:szCs w:val="28"/>
        </w:rPr>
      </w:pPr>
      <w:r w:rsidRPr="00343BE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AF0B15" w:rsidRPr="00343BED" w:rsidRDefault="00AF0B15" w:rsidP="00343BED">
      <w:pPr>
        <w:ind w:firstLine="709"/>
        <w:rPr>
          <w:rFonts w:ascii="Times New Roman" w:hAnsi="Times New Roman" w:cs="Times New Roman"/>
          <w:sz w:val="28"/>
          <w:szCs w:val="28"/>
        </w:rPr>
      </w:pPr>
      <w:r w:rsidRPr="00343BE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AF0B15" w:rsidRPr="00343BED" w:rsidRDefault="00F52ED8" w:rsidP="00AF0B15">
      <w:pPr>
        <w:ind w:firstLine="709"/>
        <w:rPr>
          <w:rFonts w:ascii="Times New Roman" w:hAnsi="Times New Roman" w:cs="Times New Roman"/>
          <w:sz w:val="28"/>
          <w:szCs w:val="28"/>
        </w:rPr>
      </w:pPr>
      <w:r w:rsidRPr="00343BED">
        <w:rPr>
          <w:rFonts w:ascii="Times New Roman" w:hAnsi="Times New Roman" w:cs="Times New Roman"/>
          <w:sz w:val="28"/>
          <w:szCs w:val="28"/>
        </w:rPr>
        <w:t>77</w:t>
      </w:r>
      <w:r w:rsidR="00AF0B15" w:rsidRPr="00343BED">
        <w:rPr>
          <w:rFonts w:ascii="Times New Roman" w:hAnsi="Times New Roman" w:cs="Times New Roman"/>
          <w:sz w:val="28"/>
          <w:szCs w:val="28"/>
        </w:rPr>
        <w:t>.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AF0B15" w:rsidRPr="00343BED" w:rsidRDefault="00F52ED8" w:rsidP="00AF0B15">
      <w:pPr>
        <w:ind w:firstLine="709"/>
        <w:rPr>
          <w:rFonts w:ascii="Times New Roman" w:hAnsi="Times New Roman" w:cs="Times New Roman"/>
          <w:sz w:val="28"/>
          <w:szCs w:val="28"/>
        </w:rPr>
      </w:pPr>
      <w:r w:rsidRPr="00343BED">
        <w:rPr>
          <w:rFonts w:ascii="Times New Roman" w:hAnsi="Times New Roman" w:cs="Times New Roman"/>
          <w:sz w:val="28"/>
          <w:szCs w:val="28"/>
        </w:rPr>
        <w:t>78</w:t>
      </w:r>
      <w:r w:rsidR="00AF0B15" w:rsidRPr="00343BED">
        <w:rPr>
          <w:rFonts w:ascii="Times New Roman" w:hAnsi="Times New Roman" w:cs="Times New Roman"/>
          <w:sz w:val="28"/>
          <w:szCs w:val="28"/>
        </w:rPr>
        <w:t>.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343BED" w:rsidRDefault="00F52ED8" w:rsidP="00AF0B15">
      <w:pPr>
        <w:widowControl/>
        <w:suppressAutoHyphens/>
        <w:autoSpaceDE/>
        <w:autoSpaceDN/>
        <w:adjustRightInd/>
        <w:ind w:firstLine="709"/>
        <w:rPr>
          <w:rFonts w:ascii="Times New Roman" w:hAnsi="Times New Roman" w:cs="Times New Roman"/>
          <w:kern w:val="1"/>
          <w:sz w:val="28"/>
          <w:szCs w:val="28"/>
          <w:lang w:eastAsia="ar-SA"/>
        </w:rPr>
      </w:pPr>
      <w:bookmarkStart w:id="3" w:name="P4"/>
      <w:bookmarkEnd w:id="3"/>
      <w:r w:rsidRPr="00343BED">
        <w:rPr>
          <w:rFonts w:ascii="Times New Roman" w:hAnsi="Times New Roman" w:cs="Times New Roman"/>
          <w:kern w:val="1"/>
          <w:sz w:val="28"/>
          <w:szCs w:val="28"/>
          <w:lang w:eastAsia="ar-SA"/>
        </w:rPr>
        <w:t>79</w:t>
      </w:r>
      <w:r w:rsidR="00AF0B15" w:rsidRPr="00343BED">
        <w:rPr>
          <w:rFonts w:ascii="Times New Roman" w:hAnsi="Times New Roman" w:cs="Times New Roman"/>
          <w:kern w:val="1"/>
          <w:sz w:val="28"/>
          <w:szCs w:val="28"/>
          <w:lang w:eastAsia="ar-SA"/>
        </w:rPr>
        <w:t xml:space="preserve">.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Регламента,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w:t>
      </w:r>
    </w:p>
    <w:p w:rsidR="00343BED" w:rsidRDefault="00343BED" w:rsidP="00AF0B15">
      <w:pPr>
        <w:widowControl/>
        <w:suppressAutoHyphens/>
        <w:autoSpaceDE/>
        <w:autoSpaceDN/>
        <w:adjustRightInd/>
        <w:ind w:firstLine="709"/>
        <w:rPr>
          <w:rFonts w:ascii="Times New Roman" w:hAnsi="Times New Roman" w:cs="Times New Roman"/>
          <w:kern w:val="1"/>
          <w:sz w:val="28"/>
          <w:szCs w:val="28"/>
          <w:lang w:eastAsia="ar-SA"/>
        </w:rPr>
      </w:pPr>
    </w:p>
    <w:p w:rsidR="00AF0B15" w:rsidRPr="00343BED" w:rsidRDefault="00AF0B15" w:rsidP="00343BED">
      <w:pPr>
        <w:widowControl/>
        <w:suppressAutoHyphens/>
        <w:autoSpaceDE/>
        <w:autoSpaceDN/>
        <w:adjustRightInd/>
        <w:ind w:firstLine="0"/>
        <w:rPr>
          <w:rFonts w:ascii="Times New Roman" w:hAnsi="Times New Roman" w:cs="Times New Roman"/>
          <w:kern w:val="1"/>
          <w:sz w:val="28"/>
          <w:szCs w:val="28"/>
          <w:lang w:eastAsia="ar-SA"/>
        </w:rPr>
      </w:pPr>
      <w:r w:rsidRPr="00343BED">
        <w:rPr>
          <w:rFonts w:ascii="Times New Roman" w:hAnsi="Times New Roman" w:cs="Times New Roman"/>
          <w:kern w:val="1"/>
          <w:sz w:val="28"/>
          <w:szCs w:val="28"/>
          <w:lang w:eastAsia="ar-SA"/>
        </w:rPr>
        <w:t>регистрации такая жалоба направляется в уполномоченные на ее рассмотрение орган, предоставляющий муниципальные услуги, должностному лицу.</w:t>
      </w:r>
    </w:p>
    <w:p w:rsidR="00AF0B15" w:rsidRPr="00343BED" w:rsidRDefault="00AF0B15" w:rsidP="00AF0B15">
      <w:pPr>
        <w:widowControl/>
        <w:suppressAutoHyphens/>
        <w:autoSpaceDE/>
        <w:autoSpaceDN/>
        <w:adjustRightInd/>
        <w:ind w:firstLine="709"/>
        <w:rPr>
          <w:rFonts w:ascii="Times New Roman" w:hAnsi="Times New Roman" w:cs="Times New Roman"/>
          <w:kern w:val="1"/>
          <w:sz w:val="28"/>
          <w:szCs w:val="28"/>
          <w:lang w:eastAsia="ar-SA"/>
        </w:rPr>
      </w:pPr>
      <w:r w:rsidRPr="00343BED">
        <w:rPr>
          <w:rFonts w:ascii="Times New Roman" w:hAnsi="Times New Roman" w:cs="Times New Roman"/>
          <w:kern w:val="1"/>
          <w:sz w:val="28"/>
          <w:szCs w:val="28"/>
          <w:lang w:eastAsia="ar-SA"/>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AF0B15" w:rsidRPr="00343BED" w:rsidRDefault="00F52ED8" w:rsidP="00AF0B15">
      <w:pPr>
        <w:widowControl/>
        <w:suppressAutoHyphens/>
        <w:autoSpaceDE/>
        <w:autoSpaceDN/>
        <w:adjustRightInd/>
        <w:ind w:firstLine="709"/>
        <w:rPr>
          <w:rFonts w:ascii="Times New Roman" w:hAnsi="Times New Roman" w:cs="Times New Roman"/>
          <w:kern w:val="1"/>
          <w:sz w:val="28"/>
          <w:szCs w:val="28"/>
          <w:lang w:eastAsia="ar-SA"/>
        </w:rPr>
      </w:pPr>
      <w:r w:rsidRPr="00343BED">
        <w:rPr>
          <w:rFonts w:ascii="Times New Roman" w:hAnsi="Times New Roman" w:cs="Times New Roman"/>
          <w:kern w:val="1"/>
          <w:sz w:val="28"/>
          <w:szCs w:val="28"/>
          <w:lang w:eastAsia="ar-SA"/>
        </w:rPr>
        <w:t>80</w:t>
      </w:r>
      <w:r w:rsidR="00AF0B15" w:rsidRPr="00343BED">
        <w:rPr>
          <w:rFonts w:ascii="Times New Roman" w:hAnsi="Times New Roman" w:cs="Times New Roman"/>
          <w:kern w:val="1"/>
          <w:sz w:val="28"/>
          <w:szCs w:val="28"/>
          <w:lang w:eastAsia="ar-SA"/>
        </w:rPr>
        <w:t>. Срок рассмотрения жалобы в случае ее переадрес</w:t>
      </w:r>
      <w:r w:rsidR="000C42E2" w:rsidRPr="00343BED">
        <w:rPr>
          <w:rFonts w:ascii="Times New Roman" w:hAnsi="Times New Roman" w:cs="Times New Roman"/>
          <w:kern w:val="1"/>
          <w:sz w:val="28"/>
          <w:szCs w:val="28"/>
          <w:lang w:eastAsia="ar-SA"/>
        </w:rPr>
        <w:t>ации, предусмотренном пунктом 79</w:t>
      </w:r>
      <w:r w:rsidR="00AF0B15" w:rsidRPr="00343BED">
        <w:rPr>
          <w:rFonts w:ascii="Times New Roman" w:hAnsi="Times New Roman" w:cs="Times New Roman"/>
          <w:kern w:val="1"/>
          <w:sz w:val="28"/>
          <w:szCs w:val="28"/>
          <w:lang w:eastAsia="ar-SA"/>
        </w:rPr>
        <w:t xml:space="preserve"> настоящего Регламента, исчисляется со дня регистрации указанной жалобы в уполномоченном на ее рассмотрение органе, предоставляющей муниципальные услуги. </w:t>
      </w:r>
    </w:p>
    <w:p w:rsidR="00AF0B15" w:rsidRPr="00343BED" w:rsidRDefault="00F52ED8" w:rsidP="00AF0B15">
      <w:pPr>
        <w:widowControl/>
        <w:suppressAutoHyphens/>
        <w:autoSpaceDE/>
        <w:autoSpaceDN/>
        <w:adjustRightInd/>
        <w:ind w:firstLine="709"/>
        <w:rPr>
          <w:rFonts w:ascii="Times New Roman" w:hAnsi="Times New Roman" w:cs="Times New Roman"/>
          <w:kern w:val="1"/>
          <w:sz w:val="28"/>
          <w:szCs w:val="28"/>
          <w:lang w:eastAsia="ar-SA"/>
        </w:rPr>
      </w:pPr>
      <w:r w:rsidRPr="00343BED">
        <w:rPr>
          <w:rFonts w:ascii="Times New Roman" w:hAnsi="Times New Roman" w:cs="Times New Roman"/>
          <w:kern w:val="1"/>
          <w:sz w:val="28"/>
          <w:szCs w:val="28"/>
          <w:lang w:eastAsia="ar-SA"/>
        </w:rPr>
        <w:t>81</w:t>
      </w:r>
      <w:r w:rsidR="00AF0B15" w:rsidRPr="00343BED">
        <w:rPr>
          <w:rFonts w:ascii="Times New Roman" w:hAnsi="Times New Roman" w:cs="Times New Roman"/>
          <w:kern w:val="1"/>
          <w:sz w:val="28"/>
          <w:szCs w:val="28"/>
          <w:lang w:eastAsia="ar-SA"/>
        </w:rPr>
        <w:t>.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3F5A3C" w:rsidRPr="00343BED" w:rsidRDefault="00F52ED8" w:rsidP="00AF0B15">
      <w:pPr>
        <w:ind w:firstLine="709"/>
        <w:rPr>
          <w:rFonts w:ascii="Times New Roman" w:hAnsi="Times New Roman" w:cs="Times New Roman"/>
          <w:kern w:val="1"/>
          <w:sz w:val="28"/>
          <w:szCs w:val="28"/>
          <w:lang w:eastAsia="ar-SA"/>
        </w:rPr>
      </w:pPr>
      <w:r w:rsidRPr="00343BED">
        <w:rPr>
          <w:rFonts w:ascii="Times New Roman" w:hAnsi="Times New Roman" w:cs="Times New Roman"/>
          <w:kern w:val="1"/>
          <w:sz w:val="28"/>
          <w:szCs w:val="28"/>
          <w:lang w:eastAsia="ar-SA"/>
        </w:rPr>
        <w:t>82</w:t>
      </w:r>
      <w:r w:rsidR="00AF0B15" w:rsidRPr="00343BED">
        <w:rPr>
          <w:rFonts w:ascii="Times New Roman" w:hAnsi="Times New Roman" w:cs="Times New Roman"/>
          <w:kern w:val="1"/>
          <w:sz w:val="28"/>
          <w:szCs w:val="28"/>
          <w:lang w:eastAsia="ar-SA"/>
        </w:rPr>
        <w:t>. Заявитель имеет право на получение информации и документов, необходимых для обоснования и рассмотрения жалобы</w:t>
      </w:r>
      <w:r w:rsidR="001943A2" w:rsidRPr="00343BED">
        <w:rPr>
          <w:rFonts w:ascii="Times New Roman" w:hAnsi="Times New Roman" w:cs="Times New Roman"/>
          <w:kern w:val="1"/>
          <w:sz w:val="28"/>
          <w:szCs w:val="28"/>
          <w:lang w:eastAsia="ar-SA"/>
        </w:rPr>
        <w:t>.</w:t>
      </w:r>
      <w:r w:rsidR="003F5A3C" w:rsidRPr="00343BED">
        <w:rPr>
          <w:rFonts w:ascii="Times New Roman" w:hAnsi="Times New Roman" w:cs="Times New Roman"/>
          <w:kern w:val="1"/>
          <w:sz w:val="28"/>
          <w:szCs w:val="28"/>
          <w:lang w:eastAsia="ar-SA"/>
        </w:rPr>
        <w:t>».</w:t>
      </w:r>
    </w:p>
    <w:p w:rsidR="003F5A3C" w:rsidRPr="00343BED" w:rsidRDefault="003F5A3C" w:rsidP="003F5A3C">
      <w:pPr>
        <w:ind w:firstLine="709"/>
        <w:rPr>
          <w:rFonts w:ascii="Times New Roman" w:hAnsi="Times New Roman" w:cs="Times New Roman"/>
          <w:sz w:val="28"/>
          <w:szCs w:val="28"/>
        </w:rPr>
      </w:pPr>
      <w:r w:rsidRPr="00343BED">
        <w:rPr>
          <w:rFonts w:ascii="Times New Roman" w:hAnsi="Times New Roman" w:cs="Times New Roman"/>
          <w:sz w:val="28"/>
          <w:szCs w:val="28"/>
        </w:rPr>
        <w:t>2. Настоящее постановление опубликовать в официальном печатном издании «</w:t>
      </w:r>
      <w:proofErr w:type="spellStart"/>
      <w:r w:rsidRPr="00343BED">
        <w:rPr>
          <w:rFonts w:ascii="Times New Roman" w:hAnsi="Times New Roman" w:cs="Times New Roman"/>
          <w:sz w:val="28"/>
          <w:szCs w:val="28"/>
        </w:rPr>
        <w:t>Салдинская</w:t>
      </w:r>
      <w:proofErr w:type="spellEnd"/>
      <w:r w:rsidRPr="00343BED">
        <w:rPr>
          <w:rFonts w:ascii="Times New Roman" w:hAnsi="Times New Roman" w:cs="Times New Roman"/>
          <w:sz w:val="28"/>
          <w:szCs w:val="28"/>
        </w:rPr>
        <w:t xml:space="preserve"> газета» и разместить на официальном сайте Верхнесалдинского городского округа </w:t>
      </w:r>
      <w:hyperlink r:id="rId10" w:history="1">
        <w:r w:rsidRPr="00343BED">
          <w:rPr>
            <w:rStyle w:val="affff7"/>
            <w:rFonts w:ascii="Times New Roman" w:hAnsi="Times New Roman"/>
            <w:color w:val="auto"/>
            <w:sz w:val="28"/>
            <w:szCs w:val="28"/>
            <w:lang w:val="en-US"/>
          </w:rPr>
          <w:t>http</w:t>
        </w:r>
        <w:r w:rsidRPr="00343BED">
          <w:rPr>
            <w:rStyle w:val="affff7"/>
            <w:rFonts w:ascii="Times New Roman" w:hAnsi="Times New Roman"/>
            <w:color w:val="auto"/>
            <w:sz w:val="28"/>
            <w:szCs w:val="28"/>
          </w:rPr>
          <w:t>://</w:t>
        </w:r>
        <w:r w:rsidRPr="00343BED">
          <w:rPr>
            <w:rStyle w:val="affff7"/>
            <w:rFonts w:ascii="Times New Roman" w:hAnsi="Times New Roman"/>
            <w:color w:val="auto"/>
            <w:sz w:val="28"/>
            <w:szCs w:val="28"/>
            <w:lang w:val="en-US"/>
          </w:rPr>
          <w:t>www</w:t>
        </w:r>
        <w:r w:rsidRPr="00343BED">
          <w:rPr>
            <w:rStyle w:val="affff7"/>
            <w:rFonts w:ascii="Times New Roman" w:hAnsi="Times New Roman"/>
            <w:color w:val="auto"/>
            <w:sz w:val="28"/>
            <w:szCs w:val="28"/>
          </w:rPr>
          <w:t>.</w:t>
        </w:r>
        <w:r w:rsidRPr="00343BED">
          <w:rPr>
            <w:rStyle w:val="affff7"/>
            <w:rFonts w:ascii="Times New Roman" w:hAnsi="Times New Roman"/>
            <w:color w:val="auto"/>
            <w:sz w:val="28"/>
            <w:szCs w:val="28"/>
            <w:lang w:val="en-US"/>
          </w:rPr>
          <w:t>v</w:t>
        </w:r>
        <w:r w:rsidRPr="00343BED">
          <w:rPr>
            <w:rStyle w:val="affff7"/>
            <w:rFonts w:ascii="Times New Roman" w:hAnsi="Times New Roman"/>
            <w:color w:val="auto"/>
            <w:sz w:val="28"/>
            <w:szCs w:val="28"/>
          </w:rPr>
          <w:t>-</w:t>
        </w:r>
        <w:proofErr w:type="spellStart"/>
        <w:r w:rsidRPr="00343BED">
          <w:rPr>
            <w:rStyle w:val="affff7"/>
            <w:rFonts w:ascii="Times New Roman" w:hAnsi="Times New Roman"/>
            <w:color w:val="auto"/>
            <w:sz w:val="28"/>
            <w:szCs w:val="28"/>
            <w:lang w:val="en-US"/>
          </w:rPr>
          <w:t>salda</w:t>
        </w:r>
        <w:proofErr w:type="spellEnd"/>
        <w:r w:rsidRPr="00343BED">
          <w:rPr>
            <w:rStyle w:val="affff7"/>
            <w:rFonts w:ascii="Times New Roman" w:hAnsi="Times New Roman"/>
            <w:color w:val="auto"/>
            <w:sz w:val="28"/>
            <w:szCs w:val="28"/>
          </w:rPr>
          <w:t>.</w:t>
        </w:r>
        <w:proofErr w:type="spellStart"/>
        <w:r w:rsidRPr="00343BED">
          <w:rPr>
            <w:rStyle w:val="affff7"/>
            <w:rFonts w:ascii="Times New Roman" w:hAnsi="Times New Roman"/>
            <w:color w:val="auto"/>
            <w:sz w:val="28"/>
            <w:szCs w:val="28"/>
            <w:lang w:val="en-US"/>
          </w:rPr>
          <w:t>ru</w:t>
        </w:r>
        <w:proofErr w:type="spellEnd"/>
      </w:hyperlink>
      <w:r w:rsidRPr="00343BED">
        <w:rPr>
          <w:rFonts w:ascii="Times New Roman" w:hAnsi="Times New Roman" w:cs="Times New Roman"/>
          <w:sz w:val="28"/>
          <w:szCs w:val="28"/>
        </w:rPr>
        <w:t>.</w:t>
      </w:r>
    </w:p>
    <w:p w:rsidR="003F5A3C" w:rsidRPr="00343BED" w:rsidRDefault="003F5A3C" w:rsidP="003F5A3C">
      <w:pPr>
        <w:ind w:firstLine="709"/>
        <w:rPr>
          <w:rFonts w:ascii="Times New Roman" w:hAnsi="Times New Roman" w:cs="Times New Roman"/>
          <w:b/>
          <w:sz w:val="28"/>
          <w:szCs w:val="28"/>
        </w:rPr>
      </w:pPr>
      <w:r w:rsidRPr="00343BED">
        <w:rPr>
          <w:rFonts w:ascii="Times New Roman" w:hAnsi="Times New Roman" w:cs="Times New Roman"/>
          <w:sz w:val="28"/>
          <w:szCs w:val="28"/>
        </w:rPr>
        <w:t xml:space="preserve">3. Настоящее постановление вступает в силу с момента его опубликования. </w:t>
      </w:r>
    </w:p>
    <w:p w:rsidR="003F5A3C" w:rsidRPr="00343BED" w:rsidRDefault="003F5A3C" w:rsidP="003F5A3C">
      <w:pPr>
        <w:pStyle w:val="ConsPlusTitle"/>
        <w:widowControl/>
        <w:ind w:firstLine="709"/>
        <w:jc w:val="both"/>
        <w:rPr>
          <w:rFonts w:ascii="Times New Roman" w:hAnsi="Times New Roman" w:cs="Times New Roman"/>
          <w:b w:val="0"/>
          <w:sz w:val="28"/>
          <w:szCs w:val="28"/>
        </w:rPr>
      </w:pPr>
      <w:r w:rsidRPr="00343BED">
        <w:rPr>
          <w:rFonts w:ascii="Times New Roman" w:hAnsi="Times New Roman" w:cs="Times New Roman"/>
          <w:b w:val="0"/>
          <w:sz w:val="28"/>
          <w:szCs w:val="28"/>
        </w:rPr>
        <w:t>4. Контроль за исполнением настоящего постановления возложить на заведующего отделом архитектуры и градостроительства администрации Верхнесалдинского городского округа Н.С. Зыкова.</w:t>
      </w:r>
    </w:p>
    <w:p w:rsidR="003F5A3C" w:rsidRPr="00343BED" w:rsidRDefault="003F5A3C" w:rsidP="003F5A3C">
      <w:pPr>
        <w:pStyle w:val="ConsPlusTitle"/>
        <w:widowControl/>
        <w:ind w:firstLine="709"/>
        <w:jc w:val="both"/>
        <w:rPr>
          <w:rFonts w:ascii="Times New Roman" w:hAnsi="Times New Roman" w:cs="Times New Roman"/>
          <w:b w:val="0"/>
          <w:sz w:val="28"/>
          <w:szCs w:val="28"/>
        </w:rPr>
      </w:pPr>
    </w:p>
    <w:p w:rsidR="003F5A3C" w:rsidRPr="00343BED" w:rsidRDefault="003F5A3C" w:rsidP="003F5A3C">
      <w:pPr>
        <w:pStyle w:val="ConsPlusTitle"/>
        <w:widowControl/>
        <w:ind w:firstLine="709"/>
        <w:jc w:val="both"/>
        <w:rPr>
          <w:rFonts w:ascii="Times New Roman" w:hAnsi="Times New Roman" w:cs="Times New Roman"/>
          <w:b w:val="0"/>
          <w:sz w:val="28"/>
          <w:szCs w:val="28"/>
        </w:rPr>
      </w:pPr>
    </w:p>
    <w:p w:rsidR="003F5A3C" w:rsidRPr="00343BED" w:rsidRDefault="003F5A3C" w:rsidP="003F5A3C">
      <w:pPr>
        <w:pStyle w:val="ConsPlusTitle"/>
        <w:widowControl/>
        <w:ind w:firstLine="709"/>
        <w:jc w:val="both"/>
        <w:rPr>
          <w:rFonts w:ascii="Times New Roman" w:hAnsi="Times New Roman" w:cs="Times New Roman"/>
          <w:b w:val="0"/>
          <w:sz w:val="28"/>
          <w:szCs w:val="28"/>
        </w:rPr>
      </w:pPr>
    </w:p>
    <w:p w:rsidR="003F5A3C" w:rsidRPr="00343BED" w:rsidRDefault="003F5A3C" w:rsidP="003F5A3C">
      <w:pPr>
        <w:pStyle w:val="ConsPlusTitle"/>
        <w:widowControl/>
        <w:ind w:firstLine="709"/>
        <w:jc w:val="both"/>
        <w:rPr>
          <w:rFonts w:ascii="Times New Roman" w:hAnsi="Times New Roman" w:cs="Times New Roman"/>
          <w:b w:val="0"/>
          <w:sz w:val="28"/>
          <w:szCs w:val="28"/>
        </w:rPr>
      </w:pPr>
    </w:p>
    <w:tbl>
      <w:tblPr>
        <w:tblW w:w="5000" w:type="pct"/>
        <w:tblLook w:val="04A0" w:firstRow="1" w:lastRow="0" w:firstColumn="1" w:lastColumn="0" w:noHBand="0" w:noVBand="1"/>
      </w:tblPr>
      <w:tblGrid>
        <w:gridCol w:w="7655"/>
        <w:gridCol w:w="2243"/>
      </w:tblGrid>
      <w:tr w:rsidR="003F5A3C" w:rsidRPr="00343BED" w:rsidTr="009F75D3">
        <w:tc>
          <w:tcPr>
            <w:tcW w:w="3867" w:type="pct"/>
          </w:tcPr>
          <w:p w:rsidR="003F5A3C" w:rsidRPr="00343BED" w:rsidRDefault="003F5A3C" w:rsidP="009F75D3">
            <w:pPr>
              <w:pStyle w:val="-3"/>
              <w:tabs>
                <w:tab w:val="left" w:pos="709"/>
              </w:tabs>
            </w:pPr>
            <w:r w:rsidRPr="00343BED">
              <w:t xml:space="preserve">Глава Верхнесалдинского городского округа </w:t>
            </w:r>
          </w:p>
        </w:tc>
        <w:tc>
          <w:tcPr>
            <w:tcW w:w="1133" w:type="pct"/>
          </w:tcPr>
          <w:p w:rsidR="003F5A3C" w:rsidRPr="00343BED" w:rsidRDefault="003F5A3C" w:rsidP="009F75D3">
            <w:pPr>
              <w:pStyle w:val="-0"/>
              <w:rPr>
                <w:snapToGrid w:val="0"/>
                <w:szCs w:val="28"/>
              </w:rPr>
            </w:pPr>
            <w:r w:rsidRPr="00343BED">
              <w:rPr>
                <w:snapToGrid w:val="0"/>
                <w:szCs w:val="28"/>
              </w:rPr>
              <w:t xml:space="preserve">  М.В. Савченко</w:t>
            </w:r>
          </w:p>
        </w:tc>
      </w:tr>
    </w:tbl>
    <w:p w:rsidR="00E92170" w:rsidRPr="00E73F45" w:rsidRDefault="00E92170" w:rsidP="00E92170">
      <w:pPr>
        <w:ind w:firstLine="0"/>
        <w:rPr>
          <w:rFonts w:ascii="Times New Roman" w:hAnsi="Times New Roman" w:cs="Times New Roman"/>
          <w:sz w:val="28"/>
          <w:szCs w:val="28"/>
        </w:rPr>
      </w:pPr>
    </w:p>
    <w:sectPr w:rsidR="00E92170" w:rsidRPr="00E73F45" w:rsidSect="00A37433">
      <w:headerReference w:type="even" r:id="rId11"/>
      <w:headerReference w:type="default" r:id="rId12"/>
      <w:footerReference w:type="even" r:id="rId13"/>
      <w:footerReference w:type="default" r:id="rId14"/>
      <w:headerReference w:type="first" r:id="rId15"/>
      <w:footerReference w:type="first" r:id="rId16"/>
      <w:pgSz w:w="11900" w:h="16800"/>
      <w:pgMar w:top="0" w:right="800" w:bottom="851" w:left="1418" w:header="39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691" w:rsidRDefault="00496691" w:rsidP="00E27983">
      <w:r>
        <w:separator/>
      </w:r>
    </w:p>
  </w:endnote>
  <w:endnote w:type="continuationSeparator" w:id="0">
    <w:p w:rsidR="00496691" w:rsidRDefault="00496691" w:rsidP="00E2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33" w:rsidRDefault="00A37433">
    <w:pPr>
      <w:pStyle w:val="aff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33" w:rsidRDefault="00A37433">
    <w:pPr>
      <w:pStyle w:val="aff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33" w:rsidRDefault="00A37433">
    <w:pPr>
      <w:pStyle w:val="aff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691" w:rsidRDefault="00496691" w:rsidP="00E27983">
      <w:r>
        <w:separator/>
      </w:r>
    </w:p>
  </w:footnote>
  <w:footnote w:type="continuationSeparator" w:id="0">
    <w:p w:rsidR="00496691" w:rsidRDefault="00496691" w:rsidP="00E27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33" w:rsidRDefault="00A37433">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194794"/>
      <w:docPartObj>
        <w:docPartGallery w:val="Page Numbers (Top of Page)"/>
        <w:docPartUnique/>
      </w:docPartObj>
    </w:sdtPr>
    <w:sdtEndPr>
      <w:rPr>
        <w:rFonts w:ascii="Times New Roman" w:hAnsi="Times New Roman" w:cs="Times New Roman"/>
        <w:sz w:val="28"/>
        <w:szCs w:val="28"/>
      </w:rPr>
    </w:sdtEndPr>
    <w:sdtContent>
      <w:p w:rsidR="001F2164" w:rsidRPr="001F2164" w:rsidRDefault="001F2164" w:rsidP="00375E57">
        <w:pPr>
          <w:pStyle w:val="affff3"/>
          <w:jc w:val="center"/>
          <w:rPr>
            <w:rFonts w:ascii="Times New Roman" w:hAnsi="Times New Roman" w:cs="Times New Roman"/>
            <w:sz w:val="28"/>
            <w:szCs w:val="28"/>
          </w:rPr>
        </w:pPr>
        <w:r w:rsidRPr="001F2164">
          <w:rPr>
            <w:rFonts w:ascii="Times New Roman" w:hAnsi="Times New Roman" w:cs="Times New Roman"/>
            <w:sz w:val="28"/>
            <w:szCs w:val="28"/>
          </w:rPr>
          <w:fldChar w:fldCharType="begin"/>
        </w:r>
        <w:r w:rsidRPr="001F2164">
          <w:rPr>
            <w:rFonts w:ascii="Times New Roman" w:hAnsi="Times New Roman" w:cs="Times New Roman"/>
            <w:sz w:val="28"/>
            <w:szCs w:val="28"/>
          </w:rPr>
          <w:instrText>PAGE   \* MERGEFORMAT</w:instrText>
        </w:r>
        <w:r w:rsidRPr="001F2164">
          <w:rPr>
            <w:rFonts w:ascii="Times New Roman" w:hAnsi="Times New Roman" w:cs="Times New Roman"/>
            <w:sz w:val="28"/>
            <w:szCs w:val="28"/>
          </w:rPr>
          <w:fldChar w:fldCharType="separate"/>
        </w:r>
        <w:r w:rsidR="000629A1">
          <w:rPr>
            <w:rFonts w:ascii="Times New Roman" w:hAnsi="Times New Roman" w:cs="Times New Roman"/>
            <w:noProof/>
            <w:sz w:val="28"/>
            <w:szCs w:val="28"/>
          </w:rPr>
          <w:t>9</w:t>
        </w:r>
        <w:r w:rsidRPr="001F216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7B" w:rsidRDefault="007F307B" w:rsidP="00852ED7">
    <w:pPr>
      <w:pStyle w:val="affff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E07"/>
    <w:multiLevelType w:val="hybridMultilevel"/>
    <w:tmpl w:val="EC865B7E"/>
    <w:lvl w:ilvl="0" w:tplc="0EA40D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DF072F"/>
    <w:multiLevelType w:val="hybridMultilevel"/>
    <w:tmpl w:val="9E5CC6B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1074579F"/>
    <w:multiLevelType w:val="hybridMultilevel"/>
    <w:tmpl w:val="2F02CD10"/>
    <w:lvl w:ilvl="0" w:tplc="5260B4E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B28B9"/>
    <w:multiLevelType w:val="hybridMultilevel"/>
    <w:tmpl w:val="ED325102"/>
    <w:lvl w:ilvl="0" w:tplc="14DA64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25BE1892"/>
    <w:multiLevelType w:val="hybridMultilevel"/>
    <w:tmpl w:val="268E89D2"/>
    <w:lvl w:ilvl="0" w:tplc="858A9B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1072580"/>
    <w:multiLevelType w:val="hybridMultilevel"/>
    <w:tmpl w:val="B704BF5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1914202"/>
    <w:multiLevelType w:val="hybridMultilevel"/>
    <w:tmpl w:val="2BE8E630"/>
    <w:lvl w:ilvl="0" w:tplc="7C229028">
      <w:start w:val="1"/>
      <w:numFmt w:val="decimal"/>
      <w:lvlText w:val="%1)"/>
      <w:lvlJc w:val="left"/>
      <w:pPr>
        <w:ind w:left="643" w:hanging="360"/>
      </w:pPr>
      <w:rPr>
        <w:rFonts w:ascii="Times New Roman" w:eastAsia="Times New Roman"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3C3C7EC6"/>
    <w:multiLevelType w:val="hybridMultilevel"/>
    <w:tmpl w:val="42202C70"/>
    <w:lvl w:ilvl="0" w:tplc="0419000F">
      <w:start w:val="7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F9A2CB7"/>
    <w:multiLevelType w:val="hybridMultilevel"/>
    <w:tmpl w:val="4F143CB2"/>
    <w:lvl w:ilvl="0" w:tplc="877865CA">
      <w:start w:val="40"/>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9" w15:restartNumberingAfterBreak="0">
    <w:nsid w:val="40123012"/>
    <w:multiLevelType w:val="hybridMultilevel"/>
    <w:tmpl w:val="1D44F9B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A4279"/>
    <w:multiLevelType w:val="hybridMultilevel"/>
    <w:tmpl w:val="E392DF7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2C41310"/>
    <w:multiLevelType w:val="hybridMultilevel"/>
    <w:tmpl w:val="B704BF5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E113EB"/>
    <w:multiLevelType w:val="hybridMultilevel"/>
    <w:tmpl w:val="93907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66376C1"/>
    <w:multiLevelType w:val="hybridMultilevel"/>
    <w:tmpl w:val="B704BF5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7C6BEF"/>
    <w:multiLevelType w:val="hybridMultilevel"/>
    <w:tmpl w:val="F9B2BEB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15:restartNumberingAfterBreak="0">
    <w:nsid w:val="56DD1F8C"/>
    <w:multiLevelType w:val="hybridMultilevel"/>
    <w:tmpl w:val="A03A4CE0"/>
    <w:lvl w:ilvl="0" w:tplc="EDD6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83002FC"/>
    <w:multiLevelType w:val="hybridMultilevel"/>
    <w:tmpl w:val="117E52EA"/>
    <w:lvl w:ilvl="0" w:tplc="BED4598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402323"/>
    <w:multiLevelType w:val="hybridMultilevel"/>
    <w:tmpl w:val="432EA4B0"/>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60055DC6"/>
    <w:multiLevelType w:val="hybridMultilevel"/>
    <w:tmpl w:val="5D702696"/>
    <w:lvl w:ilvl="0" w:tplc="04190017">
      <w:start w:val="1"/>
      <w:numFmt w:val="lowerLetter"/>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15:restartNumberingAfterBreak="0">
    <w:nsid w:val="66912771"/>
    <w:multiLevelType w:val="hybridMultilevel"/>
    <w:tmpl w:val="C4DE0A6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15:restartNumberingAfterBreak="0">
    <w:nsid w:val="6731050B"/>
    <w:multiLevelType w:val="hybridMultilevel"/>
    <w:tmpl w:val="FF0E52B2"/>
    <w:lvl w:ilvl="0" w:tplc="A850A4D4">
      <w:start w:val="45"/>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1" w15:restartNumberingAfterBreak="0">
    <w:nsid w:val="69A812FE"/>
    <w:multiLevelType w:val="hybridMultilevel"/>
    <w:tmpl w:val="77009E36"/>
    <w:lvl w:ilvl="0" w:tplc="5FDC0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14D76A7"/>
    <w:multiLevelType w:val="hybridMultilevel"/>
    <w:tmpl w:val="997E1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8948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15:restartNumberingAfterBreak="0">
    <w:nsid w:val="79557160"/>
    <w:multiLevelType w:val="hybridMultilevel"/>
    <w:tmpl w:val="E1F28674"/>
    <w:lvl w:ilvl="0" w:tplc="818C661E">
      <w:start w:val="1"/>
      <w:numFmt w:val="decimal"/>
      <w:lvlText w:val="%1-"/>
      <w:lvlJc w:val="left"/>
      <w:pPr>
        <w:ind w:left="3540" w:hanging="360"/>
      </w:pPr>
      <w:rPr>
        <w:rFonts w:cs="Times New Roman" w:hint="default"/>
      </w:rPr>
    </w:lvl>
    <w:lvl w:ilvl="1" w:tplc="04190019" w:tentative="1">
      <w:start w:val="1"/>
      <w:numFmt w:val="lowerLetter"/>
      <w:lvlText w:val="%2."/>
      <w:lvlJc w:val="left"/>
      <w:pPr>
        <w:ind w:left="4260" w:hanging="360"/>
      </w:pPr>
      <w:rPr>
        <w:rFonts w:cs="Times New Roman"/>
      </w:rPr>
    </w:lvl>
    <w:lvl w:ilvl="2" w:tplc="0419001B" w:tentative="1">
      <w:start w:val="1"/>
      <w:numFmt w:val="lowerRoman"/>
      <w:lvlText w:val="%3."/>
      <w:lvlJc w:val="right"/>
      <w:pPr>
        <w:ind w:left="4980" w:hanging="180"/>
      </w:pPr>
      <w:rPr>
        <w:rFonts w:cs="Times New Roman"/>
      </w:rPr>
    </w:lvl>
    <w:lvl w:ilvl="3" w:tplc="0419000F" w:tentative="1">
      <w:start w:val="1"/>
      <w:numFmt w:val="decimal"/>
      <w:lvlText w:val="%4."/>
      <w:lvlJc w:val="left"/>
      <w:pPr>
        <w:ind w:left="5700" w:hanging="360"/>
      </w:pPr>
      <w:rPr>
        <w:rFonts w:cs="Times New Roman"/>
      </w:rPr>
    </w:lvl>
    <w:lvl w:ilvl="4" w:tplc="04190019" w:tentative="1">
      <w:start w:val="1"/>
      <w:numFmt w:val="lowerLetter"/>
      <w:lvlText w:val="%5."/>
      <w:lvlJc w:val="left"/>
      <w:pPr>
        <w:ind w:left="6420" w:hanging="360"/>
      </w:pPr>
      <w:rPr>
        <w:rFonts w:cs="Times New Roman"/>
      </w:rPr>
    </w:lvl>
    <w:lvl w:ilvl="5" w:tplc="0419001B" w:tentative="1">
      <w:start w:val="1"/>
      <w:numFmt w:val="lowerRoman"/>
      <w:lvlText w:val="%6."/>
      <w:lvlJc w:val="right"/>
      <w:pPr>
        <w:ind w:left="7140" w:hanging="180"/>
      </w:pPr>
      <w:rPr>
        <w:rFonts w:cs="Times New Roman"/>
      </w:rPr>
    </w:lvl>
    <w:lvl w:ilvl="6" w:tplc="0419000F" w:tentative="1">
      <w:start w:val="1"/>
      <w:numFmt w:val="decimal"/>
      <w:lvlText w:val="%7."/>
      <w:lvlJc w:val="left"/>
      <w:pPr>
        <w:ind w:left="7860" w:hanging="360"/>
      </w:pPr>
      <w:rPr>
        <w:rFonts w:cs="Times New Roman"/>
      </w:rPr>
    </w:lvl>
    <w:lvl w:ilvl="7" w:tplc="04190019" w:tentative="1">
      <w:start w:val="1"/>
      <w:numFmt w:val="lowerLetter"/>
      <w:lvlText w:val="%8."/>
      <w:lvlJc w:val="left"/>
      <w:pPr>
        <w:ind w:left="8580" w:hanging="360"/>
      </w:pPr>
      <w:rPr>
        <w:rFonts w:cs="Times New Roman"/>
      </w:rPr>
    </w:lvl>
    <w:lvl w:ilvl="8" w:tplc="0419001B" w:tentative="1">
      <w:start w:val="1"/>
      <w:numFmt w:val="lowerRoman"/>
      <w:lvlText w:val="%9."/>
      <w:lvlJc w:val="right"/>
      <w:pPr>
        <w:ind w:left="9300" w:hanging="180"/>
      </w:pPr>
      <w:rPr>
        <w:rFonts w:cs="Times New Roman"/>
      </w:rPr>
    </w:lvl>
  </w:abstractNum>
  <w:abstractNum w:abstractNumId="25" w15:restartNumberingAfterBreak="0">
    <w:nsid w:val="7AA2744C"/>
    <w:multiLevelType w:val="hybridMultilevel"/>
    <w:tmpl w:val="8F0EA1DC"/>
    <w:lvl w:ilvl="0" w:tplc="20D6362C">
      <w:start w:val="1"/>
      <w:numFmt w:val="decimal"/>
      <w:lvlText w:val="%1."/>
      <w:lvlJc w:val="left"/>
      <w:pPr>
        <w:ind w:left="1134" w:hanging="360"/>
      </w:pPr>
      <w:rPr>
        <w:rFonts w:hint="default"/>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6" w15:restartNumberingAfterBreak="0">
    <w:nsid w:val="7CF91EB1"/>
    <w:multiLevelType w:val="hybridMultilevel"/>
    <w:tmpl w:val="B5A2BF04"/>
    <w:lvl w:ilvl="0" w:tplc="2174AE48">
      <w:start w:val="7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15:restartNumberingAfterBreak="0">
    <w:nsid w:val="7E3F7FC6"/>
    <w:multiLevelType w:val="hybridMultilevel"/>
    <w:tmpl w:val="0D4696D6"/>
    <w:lvl w:ilvl="0" w:tplc="4628C3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FE11D02"/>
    <w:multiLevelType w:val="hybridMultilevel"/>
    <w:tmpl w:val="B854001E"/>
    <w:lvl w:ilvl="0" w:tplc="B4D27A8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
  </w:num>
  <w:num w:numId="10">
    <w:abstractNumId w:val="28"/>
  </w:num>
  <w:num w:numId="11">
    <w:abstractNumId w:val="3"/>
  </w:num>
  <w:num w:numId="12">
    <w:abstractNumId w:val="24"/>
  </w:num>
  <w:num w:numId="13">
    <w:abstractNumId w:val="23"/>
    <w:lvlOverride w:ilvl="0">
      <w:startOverride w:val="1"/>
    </w:lvlOverride>
  </w:num>
  <w:num w:numId="14">
    <w:abstractNumId w:val="10"/>
  </w:num>
  <w:num w:numId="15">
    <w:abstractNumId w:val="11"/>
  </w:num>
  <w:num w:numId="16">
    <w:abstractNumId w:val="5"/>
  </w:num>
  <w:num w:numId="17">
    <w:abstractNumId w:val="1"/>
  </w:num>
  <w:num w:numId="18">
    <w:abstractNumId w:val="18"/>
  </w:num>
  <w:num w:numId="19">
    <w:abstractNumId w:val="13"/>
  </w:num>
  <w:num w:numId="20">
    <w:abstractNumId w:val="12"/>
  </w:num>
  <w:num w:numId="21">
    <w:abstractNumId w:val="15"/>
  </w:num>
  <w:num w:numId="22">
    <w:abstractNumId w:val="21"/>
  </w:num>
  <w:num w:numId="23">
    <w:abstractNumId w:val="0"/>
  </w:num>
  <w:num w:numId="24">
    <w:abstractNumId w:val="27"/>
  </w:num>
  <w:num w:numId="25">
    <w:abstractNumId w:val="22"/>
  </w:num>
  <w:num w:numId="26">
    <w:abstractNumId w:val="16"/>
  </w:num>
  <w:num w:numId="27">
    <w:abstractNumId w:val="6"/>
  </w:num>
  <w:num w:numId="28">
    <w:abstractNumId w:val="2"/>
  </w:num>
  <w:num w:numId="29">
    <w:abstractNumId w:val="9"/>
  </w:num>
  <w:num w:numId="30">
    <w:abstractNumId w:val="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B6"/>
    <w:rsid w:val="00003932"/>
    <w:rsid w:val="0002227D"/>
    <w:rsid w:val="00023656"/>
    <w:rsid w:val="00025C67"/>
    <w:rsid w:val="0003622F"/>
    <w:rsid w:val="00036BFE"/>
    <w:rsid w:val="00046AD8"/>
    <w:rsid w:val="000519CB"/>
    <w:rsid w:val="00056996"/>
    <w:rsid w:val="0005724A"/>
    <w:rsid w:val="000629A1"/>
    <w:rsid w:val="00064C2D"/>
    <w:rsid w:val="000661A5"/>
    <w:rsid w:val="00070E95"/>
    <w:rsid w:val="00071F15"/>
    <w:rsid w:val="000773A3"/>
    <w:rsid w:val="0008551D"/>
    <w:rsid w:val="000925CD"/>
    <w:rsid w:val="0009474C"/>
    <w:rsid w:val="00096DD3"/>
    <w:rsid w:val="000974D6"/>
    <w:rsid w:val="000B398E"/>
    <w:rsid w:val="000C42E2"/>
    <w:rsid w:val="000D72C7"/>
    <w:rsid w:val="000E00CD"/>
    <w:rsid w:val="000E670E"/>
    <w:rsid w:val="000F0959"/>
    <w:rsid w:val="000F2AF7"/>
    <w:rsid w:val="0010244C"/>
    <w:rsid w:val="001025F7"/>
    <w:rsid w:val="00111FFB"/>
    <w:rsid w:val="0014106C"/>
    <w:rsid w:val="0015031E"/>
    <w:rsid w:val="00154E21"/>
    <w:rsid w:val="0016506A"/>
    <w:rsid w:val="001668DA"/>
    <w:rsid w:val="00174387"/>
    <w:rsid w:val="00177A55"/>
    <w:rsid w:val="001943A2"/>
    <w:rsid w:val="001A6BA5"/>
    <w:rsid w:val="001B1E1E"/>
    <w:rsid w:val="001B7BDF"/>
    <w:rsid w:val="001C5014"/>
    <w:rsid w:val="001D7B7F"/>
    <w:rsid w:val="001E3447"/>
    <w:rsid w:val="001F2164"/>
    <w:rsid w:val="001F3AAF"/>
    <w:rsid w:val="002047B7"/>
    <w:rsid w:val="00213141"/>
    <w:rsid w:val="002154B2"/>
    <w:rsid w:val="00215981"/>
    <w:rsid w:val="00217666"/>
    <w:rsid w:val="0022379E"/>
    <w:rsid w:val="00226B70"/>
    <w:rsid w:val="00227641"/>
    <w:rsid w:val="00231773"/>
    <w:rsid w:val="00290F34"/>
    <w:rsid w:val="00294004"/>
    <w:rsid w:val="002A64DD"/>
    <w:rsid w:val="002B1D42"/>
    <w:rsid w:val="002B2B77"/>
    <w:rsid w:val="002B2DEE"/>
    <w:rsid w:val="002B6436"/>
    <w:rsid w:val="002B70CC"/>
    <w:rsid w:val="002C2131"/>
    <w:rsid w:val="002E3C57"/>
    <w:rsid w:val="002F666D"/>
    <w:rsid w:val="002F7214"/>
    <w:rsid w:val="00303744"/>
    <w:rsid w:val="003069B1"/>
    <w:rsid w:val="003171AE"/>
    <w:rsid w:val="00321DDE"/>
    <w:rsid w:val="00335100"/>
    <w:rsid w:val="0033565B"/>
    <w:rsid w:val="00336A14"/>
    <w:rsid w:val="00343BED"/>
    <w:rsid w:val="00360D28"/>
    <w:rsid w:val="00375CF3"/>
    <w:rsid w:val="00375E57"/>
    <w:rsid w:val="00386A12"/>
    <w:rsid w:val="00390444"/>
    <w:rsid w:val="003945CA"/>
    <w:rsid w:val="003A5A35"/>
    <w:rsid w:val="003B4E2E"/>
    <w:rsid w:val="003C47C5"/>
    <w:rsid w:val="003D41C6"/>
    <w:rsid w:val="003D6870"/>
    <w:rsid w:val="003E2662"/>
    <w:rsid w:val="003F5A3C"/>
    <w:rsid w:val="003F6052"/>
    <w:rsid w:val="00400025"/>
    <w:rsid w:val="00433DF1"/>
    <w:rsid w:val="004350D3"/>
    <w:rsid w:val="00440632"/>
    <w:rsid w:val="00440FC4"/>
    <w:rsid w:val="004459CB"/>
    <w:rsid w:val="00454CAD"/>
    <w:rsid w:val="0046387F"/>
    <w:rsid w:val="00473E3D"/>
    <w:rsid w:val="004878AB"/>
    <w:rsid w:val="004913C0"/>
    <w:rsid w:val="00496691"/>
    <w:rsid w:val="004A6B5A"/>
    <w:rsid w:val="004A73F7"/>
    <w:rsid w:val="004B114A"/>
    <w:rsid w:val="004B3D7D"/>
    <w:rsid w:val="004B7852"/>
    <w:rsid w:val="004C03B5"/>
    <w:rsid w:val="004C5D81"/>
    <w:rsid w:val="004D107B"/>
    <w:rsid w:val="004E3092"/>
    <w:rsid w:val="004E5697"/>
    <w:rsid w:val="004E7764"/>
    <w:rsid w:val="004F1FAE"/>
    <w:rsid w:val="004F235B"/>
    <w:rsid w:val="00500C24"/>
    <w:rsid w:val="00502E6D"/>
    <w:rsid w:val="005074B6"/>
    <w:rsid w:val="00514BEC"/>
    <w:rsid w:val="005178C7"/>
    <w:rsid w:val="0052172A"/>
    <w:rsid w:val="00533DF3"/>
    <w:rsid w:val="00536B47"/>
    <w:rsid w:val="00537BCD"/>
    <w:rsid w:val="005510A5"/>
    <w:rsid w:val="005529C5"/>
    <w:rsid w:val="00565AD7"/>
    <w:rsid w:val="005707BE"/>
    <w:rsid w:val="00570F14"/>
    <w:rsid w:val="00576C37"/>
    <w:rsid w:val="0058489B"/>
    <w:rsid w:val="00586396"/>
    <w:rsid w:val="0058762E"/>
    <w:rsid w:val="00593CA7"/>
    <w:rsid w:val="0059492C"/>
    <w:rsid w:val="00595161"/>
    <w:rsid w:val="00595C85"/>
    <w:rsid w:val="005A4FD6"/>
    <w:rsid w:val="005A5C8B"/>
    <w:rsid w:val="005B1E0C"/>
    <w:rsid w:val="005B77F8"/>
    <w:rsid w:val="005D1B39"/>
    <w:rsid w:val="005D3E6A"/>
    <w:rsid w:val="005D7F24"/>
    <w:rsid w:val="005D7FC7"/>
    <w:rsid w:val="005F448E"/>
    <w:rsid w:val="005F5CC4"/>
    <w:rsid w:val="0060080F"/>
    <w:rsid w:val="00612723"/>
    <w:rsid w:val="0062100D"/>
    <w:rsid w:val="00623476"/>
    <w:rsid w:val="006339D1"/>
    <w:rsid w:val="00646C92"/>
    <w:rsid w:val="00654951"/>
    <w:rsid w:val="00660E05"/>
    <w:rsid w:val="00670A1D"/>
    <w:rsid w:val="006751F2"/>
    <w:rsid w:val="00691423"/>
    <w:rsid w:val="00693107"/>
    <w:rsid w:val="006A0BAA"/>
    <w:rsid w:val="006A2623"/>
    <w:rsid w:val="006B740B"/>
    <w:rsid w:val="006D352B"/>
    <w:rsid w:val="006D7D3E"/>
    <w:rsid w:val="006E123D"/>
    <w:rsid w:val="006E246B"/>
    <w:rsid w:val="006E6581"/>
    <w:rsid w:val="007107FF"/>
    <w:rsid w:val="00710D7A"/>
    <w:rsid w:val="007167F9"/>
    <w:rsid w:val="00717F8E"/>
    <w:rsid w:val="00722EF2"/>
    <w:rsid w:val="00725ED2"/>
    <w:rsid w:val="00740989"/>
    <w:rsid w:val="00741864"/>
    <w:rsid w:val="00745C43"/>
    <w:rsid w:val="00764F57"/>
    <w:rsid w:val="00771AA9"/>
    <w:rsid w:val="0077437C"/>
    <w:rsid w:val="00782DF8"/>
    <w:rsid w:val="00784C5B"/>
    <w:rsid w:val="00792B93"/>
    <w:rsid w:val="007943BC"/>
    <w:rsid w:val="007A2C00"/>
    <w:rsid w:val="007A4428"/>
    <w:rsid w:val="007A6D18"/>
    <w:rsid w:val="007B21DE"/>
    <w:rsid w:val="007B5152"/>
    <w:rsid w:val="007B78D2"/>
    <w:rsid w:val="007C43CA"/>
    <w:rsid w:val="007D4E88"/>
    <w:rsid w:val="007F307B"/>
    <w:rsid w:val="007F46B4"/>
    <w:rsid w:val="007F53D9"/>
    <w:rsid w:val="007F5CF1"/>
    <w:rsid w:val="0081555B"/>
    <w:rsid w:val="00823C5F"/>
    <w:rsid w:val="008331A5"/>
    <w:rsid w:val="00834A76"/>
    <w:rsid w:val="00840BF5"/>
    <w:rsid w:val="00852ED7"/>
    <w:rsid w:val="00863685"/>
    <w:rsid w:val="0086430D"/>
    <w:rsid w:val="00866337"/>
    <w:rsid w:val="008838C4"/>
    <w:rsid w:val="00883FEE"/>
    <w:rsid w:val="008865F8"/>
    <w:rsid w:val="0089150B"/>
    <w:rsid w:val="008957E6"/>
    <w:rsid w:val="00897778"/>
    <w:rsid w:val="008B1BF1"/>
    <w:rsid w:val="008B309E"/>
    <w:rsid w:val="008C09C1"/>
    <w:rsid w:val="008C70FC"/>
    <w:rsid w:val="008E5EDC"/>
    <w:rsid w:val="008F11D9"/>
    <w:rsid w:val="00911AA5"/>
    <w:rsid w:val="00926EFE"/>
    <w:rsid w:val="009275F9"/>
    <w:rsid w:val="009277F9"/>
    <w:rsid w:val="009375DB"/>
    <w:rsid w:val="00946951"/>
    <w:rsid w:val="00950848"/>
    <w:rsid w:val="009553B6"/>
    <w:rsid w:val="00960CF9"/>
    <w:rsid w:val="00983CA1"/>
    <w:rsid w:val="00991723"/>
    <w:rsid w:val="009962C3"/>
    <w:rsid w:val="00997104"/>
    <w:rsid w:val="009A1177"/>
    <w:rsid w:val="009A33A4"/>
    <w:rsid w:val="009A7E5C"/>
    <w:rsid w:val="009B0FEA"/>
    <w:rsid w:val="009D1CBD"/>
    <w:rsid w:val="009D7449"/>
    <w:rsid w:val="009F0041"/>
    <w:rsid w:val="009F0D0F"/>
    <w:rsid w:val="009F208E"/>
    <w:rsid w:val="00A327B4"/>
    <w:rsid w:val="00A35EC5"/>
    <w:rsid w:val="00A3634C"/>
    <w:rsid w:val="00A37433"/>
    <w:rsid w:val="00A40C56"/>
    <w:rsid w:val="00A40E03"/>
    <w:rsid w:val="00A56CA0"/>
    <w:rsid w:val="00A61268"/>
    <w:rsid w:val="00A61E88"/>
    <w:rsid w:val="00A62BF2"/>
    <w:rsid w:val="00A8044D"/>
    <w:rsid w:val="00A872AF"/>
    <w:rsid w:val="00A9037D"/>
    <w:rsid w:val="00A968E0"/>
    <w:rsid w:val="00AA5213"/>
    <w:rsid w:val="00AB0753"/>
    <w:rsid w:val="00AB0E02"/>
    <w:rsid w:val="00AB2132"/>
    <w:rsid w:val="00AC776A"/>
    <w:rsid w:val="00AD1876"/>
    <w:rsid w:val="00AD4B34"/>
    <w:rsid w:val="00AF0B15"/>
    <w:rsid w:val="00AF346E"/>
    <w:rsid w:val="00AF62A7"/>
    <w:rsid w:val="00B0158D"/>
    <w:rsid w:val="00B24FC8"/>
    <w:rsid w:val="00B33240"/>
    <w:rsid w:val="00B41F23"/>
    <w:rsid w:val="00B535EC"/>
    <w:rsid w:val="00B612D8"/>
    <w:rsid w:val="00B9425D"/>
    <w:rsid w:val="00B9452C"/>
    <w:rsid w:val="00BA3135"/>
    <w:rsid w:val="00BA4674"/>
    <w:rsid w:val="00BB545A"/>
    <w:rsid w:val="00BC635E"/>
    <w:rsid w:val="00BD698A"/>
    <w:rsid w:val="00BF0BE7"/>
    <w:rsid w:val="00C0036D"/>
    <w:rsid w:val="00C101E2"/>
    <w:rsid w:val="00C24A91"/>
    <w:rsid w:val="00C33731"/>
    <w:rsid w:val="00C416FA"/>
    <w:rsid w:val="00C50A41"/>
    <w:rsid w:val="00C5661A"/>
    <w:rsid w:val="00C56925"/>
    <w:rsid w:val="00C61338"/>
    <w:rsid w:val="00C64E5D"/>
    <w:rsid w:val="00C66DBE"/>
    <w:rsid w:val="00C7741E"/>
    <w:rsid w:val="00C93706"/>
    <w:rsid w:val="00C93917"/>
    <w:rsid w:val="00C93975"/>
    <w:rsid w:val="00C943D8"/>
    <w:rsid w:val="00C95D05"/>
    <w:rsid w:val="00C9786B"/>
    <w:rsid w:val="00C97944"/>
    <w:rsid w:val="00CA0947"/>
    <w:rsid w:val="00CC0E89"/>
    <w:rsid w:val="00CC6CBD"/>
    <w:rsid w:val="00CD2447"/>
    <w:rsid w:val="00CD5B2D"/>
    <w:rsid w:val="00CD5D8E"/>
    <w:rsid w:val="00CD6305"/>
    <w:rsid w:val="00D02B4A"/>
    <w:rsid w:val="00D15461"/>
    <w:rsid w:val="00D2293C"/>
    <w:rsid w:val="00D34C7B"/>
    <w:rsid w:val="00D45C13"/>
    <w:rsid w:val="00D46A8F"/>
    <w:rsid w:val="00D47D05"/>
    <w:rsid w:val="00D60DB7"/>
    <w:rsid w:val="00D6600A"/>
    <w:rsid w:val="00D77D37"/>
    <w:rsid w:val="00D82295"/>
    <w:rsid w:val="00D906FC"/>
    <w:rsid w:val="00D92717"/>
    <w:rsid w:val="00DB29DE"/>
    <w:rsid w:val="00DB3ECC"/>
    <w:rsid w:val="00DB7F15"/>
    <w:rsid w:val="00DC33F3"/>
    <w:rsid w:val="00DD65FE"/>
    <w:rsid w:val="00DF2BE6"/>
    <w:rsid w:val="00E00BCB"/>
    <w:rsid w:val="00E01929"/>
    <w:rsid w:val="00E052D9"/>
    <w:rsid w:val="00E10EFE"/>
    <w:rsid w:val="00E12B5A"/>
    <w:rsid w:val="00E1459D"/>
    <w:rsid w:val="00E148BF"/>
    <w:rsid w:val="00E24354"/>
    <w:rsid w:val="00E27983"/>
    <w:rsid w:val="00E47DAC"/>
    <w:rsid w:val="00E53002"/>
    <w:rsid w:val="00E5538F"/>
    <w:rsid w:val="00E57D40"/>
    <w:rsid w:val="00E60380"/>
    <w:rsid w:val="00E60AA6"/>
    <w:rsid w:val="00E60E1A"/>
    <w:rsid w:val="00E62614"/>
    <w:rsid w:val="00E64726"/>
    <w:rsid w:val="00E76593"/>
    <w:rsid w:val="00E805E3"/>
    <w:rsid w:val="00E81CAE"/>
    <w:rsid w:val="00E848A6"/>
    <w:rsid w:val="00E87C3E"/>
    <w:rsid w:val="00E92170"/>
    <w:rsid w:val="00E95470"/>
    <w:rsid w:val="00EA099A"/>
    <w:rsid w:val="00EA3AC5"/>
    <w:rsid w:val="00EA4099"/>
    <w:rsid w:val="00EB2EBD"/>
    <w:rsid w:val="00EC2685"/>
    <w:rsid w:val="00EC2695"/>
    <w:rsid w:val="00EC2CC2"/>
    <w:rsid w:val="00ED2847"/>
    <w:rsid w:val="00ED2D04"/>
    <w:rsid w:val="00ED4E14"/>
    <w:rsid w:val="00ED5B64"/>
    <w:rsid w:val="00EE245A"/>
    <w:rsid w:val="00EF1D61"/>
    <w:rsid w:val="00EF69A7"/>
    <w:rsid w:val="00F15444"/>
    <w:rsid w:val="00F36846"/>
    <w:rsid w:val="00F42345"/>
    <w:rsid w:val="00F44154"/>
    <w:rsid w:val="00F52ED8"/>
    <w:rsid w:val="00F66EC8"/>
    <w:rsid w:val="00F72DA9"/>
    <w:rsid w:val="00F75692"/>
    <w:rsid w:val="00F8000D"/>
    <w:rsid w:val="00F8260F"/>
    <w:rsid w:val="00F84C8A"/>
    <w:rsid w:val="00F852FC"/>
    <w:rsid w:val="00F92298"/>
    <w:rsid w:val="00F964F7"/>
    <w:rsid w:val="00F966C0"/>
    <w:rsid w:val="00FA57B4"/>
    <w:rsid w:val="00FB6204"/>
    <w:rsid w:val="00FC3946"/>
    <w:rsid w:val="00FC41FD"/>
    <w:rsid w:val="00FC6F9B"/>
    <w:rsid w:val="00FD712D"/>
    <w:rsid w:val="00FE4C19"/>
    <w:rsid w:val="00FF5A1E"/>
    <w:rsid w:val="00FF5AE0"/>
    <w:rsid w:val="00FF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C55D0B52-6541-48CE-A3B5-CA9F8521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character" w:customStyle="1" w:styleId="aff4">
    <w:name w:val="Не вступил в силу"/>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List Paragraph"/>
    <w:basedOn w:val="a"/>
    <w:uiPriority w:val="34"/>
    <w:qFormat/>
    <w:rsid w:val="009375DB"/>
    <w:pPr>
      <w:widowControl/>
      <w:autoSpaceDE/>
      <w:autoSpaceDN/>
      <w:adjustRightInd/>
      <w:ind w:left="720" w:firstLine="0"/>
      <w:contextualSpacing/>
      <w:jc w:val="left"/>
    </w:pPr>
    <w:rPr>
      <w:rFonts w:ascii="Times New Roman" w:hAnsi="Times New Roman" w:cs="Times New Roman"/>
      <w:sz w:val="20"/>
      <w:szCs w:val="20"/>
    </w:rPr>
  </w:style>
  <w:style w:type="paragraph" w:styleId="affff">
    <w:name w:val="Balloon Text"/>
    <w:basedOn w:val="a"/>
    <w:link w:val="affff0"/>
    <w:uiPriority w:val="99"/>
    <w:semiHidden/>
    <w:unhideWhenUsed/>
    <w:rsid w:val="00595C85"/>
    <w:rPr>
      <w:rFonts w:ascii="Segoe UI" w:hAnsi="Segoe UI" w:cs="Segoe UI"/>
      <w:sz w:val="18"/>
      <w:szCs w:val="18"/>
    </w:rPr>
  </w:style>
  <w:style w:type="character" w:customStyle="1" w:styleId="affff0">
    <w:name w:val="Текст выноски Знак"/>
    <w:basedOn w:val="a0"/>
    <w:link w:val="affff"/>
    <w:uiPriority w:val="99"/>
    <w:semiHidden/>
    <w:locked/>
    <w:rsid w:val="00595C85"/>
    <w:rPr>
      <w:rFonts w:ascii="Segoe UI" w:hAnsi="Segoe UI" w:cs="Times New Roman"/>
      <w:sz w:val="18"/>
    </w:rPr>
  </w:style>
  <w:style w:type="paragraph" w:customStyle="1" w:styleId="-20-">
    <w:name w:val="*П-20-Текст документа"/>
    <w:basedOn w:val="a"/>
    <w:link w:val="-20-0"/>
    <w:autoRedefine/>
    <w:qFormat/>
    <w:rsid w:val="000F2AF7"/>
    <w:pPr>
      <w:widowControl/>
      <w:tabs>
        <w:tab w:val="left" w:pos="993"/>
      </w:tabs>
      <w:autoSpaceDE/>
      <w:autoSpaceDN/>
      <w:adjustRightInd/>
      <w:ind w:firstLine="708"/>
    </w:pPr>
    <w:rPr>
      <w:rFonts w:ascii="Times New Roman" w:hAnsi="Times New Roman" w:cs="Times New Roman"/>
      <w:color w:val="000000"/>
      <w:sz w:val="28"/>
      <w:szCs w:val="20"/>
    </w:rPr>
  </w:style>
  <w:style w:type="paragraph" w:customStyle="1" w:styleId="-0">
    <w:name w:val="*П-СПРАВА без абзаца"/>
    <w:basedOn w:val="-20-"/>
    <w:autoRedefine/>
    <w:qFormat/>
    <w:rsid w:val="007F5CF1"/>
    <w:pPr>
      <w:tabs>
        <w:tab w:val="clear" w:pos="993"/>
        <w:tab w:val="left" w:pos="2027"/>
      </w:tabs>
      <w:ind w:firstLine="0"/>
    </w:pPr>
    <w:rPr>
      <w:color w:val="auto"/>
    </w:rPr>
  </w:style>
  <w:style w:type="character" w:customStyle="1" w:styleId="-20-0">
    <w:name w:val="*П-20-Текст документа Знак"/>
    <w:link w:val="-20-"/>
    <w:locked/>
    <w:rsid w:val="000F2AF7"/>
    <w:rPr>
      <w:rFonts w:ascii="Times New Roman" w:hAnsi="Times New Roman"/>
      <w:color w:val="000000"/>
      <w:sz w:val="20"/>
      <w:lang w:val="x-none" w:eastAsia="x-none"/>
    </w:rPr>
  </w:style>
  <w:style w:type="paragraph" w:customStyle="1" w:styleId="-1">
    <w:name w:val="*П-ПОСТАНОВЛЯЮ:"/>
    <w:basedOn w:val="a"/>
    <w:link w:val="-2"/>
    <w:qFormat/>
    <w:rsid w:val="000F2AF7"/>
    <w:pPr>
      <w:widowControl/>
      <w:autoSpaceDE/>
      <w:autoSpaceDN/>
      <w:adjustRightInd/>
      <w:ind w:firstLine="0"/>
    </w:pPr>
    <w:rPr>
      <w:rFonts w:ascii="Times New Roman" w:hAnsi="Times New Roman" w:cs="Times New Roman"/>
      <w:b/>
      <w:color w:val="000000"/>
      <w:sz w:val="28"/>
      <w:szCs w:val="28"/>
    </w:rPr>
  </w:style>
  <w:style w:type="character" w:customStyle="1" w:styleId="-2">
    <w:name w:val="*П-ПОСТАНОВЛЯЮ: Знак"/>
    <w:link w:val="-1"/>
    <w:locked/>
    <w:rsid w:val="000F2AF7"/>
    <w:rPr>
      <w:rFonts w:ascii="Times New Roman" w:hAnsi="Times New Roman"/>
      <w:b/>
      <w:color w:val="000000"/>
      <w:sz w:val="28"/>
      <w:lang w:val="x-none" w:eastAsia="x-none"/>
    </w:rPr>
  </w:style>
  <w:style w:type="paragraph" w:customStyle="1" w:styleId="-3">
    <w:name w:val="*П-СЛЕВА"/>
    <w:aliases w:val="с абзаца"/>
    <w:basedOn w:val="a"/>
    <w:rsid w:val="000F2AF7"/>
    <w:pPr>
      <w:widowControl/>
      <w:autoSpaceDE/>
      <w:autoSpaceDN/>
      <w:adjustRightInd/>
      <w:ind w:firstLine="0"/>
      <w:jc w:val="left"/>
    </w:pPr>
    <w:rPr>
      <w:rFonts w:ascii="Times New Roman" w:hAnsi="Times New Roman" w:cs="Times New Roman"/>
      <w:color w:val="000000"/>
      <w:sz w:val="28"/>
      <w:szCs w:val="28"/>
    </w:rPr>
  </w:style>
  <w:style w:type="paragraph" w:customStyle="1" w:styleId="ConsPlusTitle">
    <w:name w:val="ConsPlusTitle"/>
    <w:rsid w:val="000F2AF7"/>
    <w:pPr>
      <w:widowControl w:val="0"/>
      <w:autoSpaceDE w:val="0"/>
      <w:autoSpaceDN w:val="0"/>
      <w:adjustRightInd w:val="0"/>
    </w:pPr>
    <w:rPr>
      <w:rFonts w:ascii="Arial" w:hAnsi="Arial" w:cs="Arial"/>
      <w:b/>
      <w:bCs/>
    </w:rPr>
  </w:style>
  <w:style w:type="paragraph" w:styleId="affff1">
    <w:name w:val="Body Text Indent"/>
    <w:basedOn w:val="a"/>
    <w:link w:val="affff2"/>
    <w:uiPriority w:val="99"/>
    <w:rsid w:val="000F2AF7"/>
    <w:pPr>
      <w:widowControl/>
      <w:autoSpaceDE/>
      <w:autoSpaceDN/>
      <w:adjustRightInd/>
    </w:pPr>
    <w:rPr>
      <w:rFonts w:ascii="Times New Roman" w:hAnsi="Times New Roman" w:cs="Times New Roman"/>
      <w:sz w:val="28"/>
      <w:szCs w:val="20"/>
    </w:rPr>
  </w:style>
  <w:style w:type="character" w:customStyle="1" w:styleId="affff2">
    <w:name w:val="Основной текст с отступом Знак"/>
    <w:basedOn w:val="a0"/>
    <w:link w:val="affff1"/>
    <w:uiPriority w:val="99"/>
    <w:locked/>
    <w:rsid w:val="000F2AF7"/>
    <w:rPr>
      <w:rFonts w:ascii="Times New Roman" w:hAnsi="Times New Roman" w:cs="Times New Roman"/>
      <w:sz w:val="20"/>
    </w:rPr>
  </w:style>
  <w:style w:type="paragraph" w:styleId="affff3">
    <w:name w:val="header"/>
    <w:basedOn w:val="a"/>
    <w:link w:val="affff4"/>
    <w:uiPriority w:val="99"/>
    <w:unhideWhenUsed/>
    <w:rsid w:val="00E27983"/>
    <w:pPr>
      <w:tabs>
        <w:tab w:val="center" w:pos="4677"/>
        <w:tab w:val="right" w:pos="9355"/>
      </w:tabs>
    </w:pPr>
  </w:style>
  <w:style w:type="character" w:customStyle="1" w:styleId="affff4">
    <w:name w:val="Верхний колонтитул Знак"/>
    <w:basedOn w:val="a0"/>
    <w:link w:val="affff3"/>
    <w:uiPriority w:val="99"/>
    <w:locked/>
    <w:rsid w:val="00E27983"/>
    <w:rPr>
      <w:rFonts w:ascii="Arial" w:hAnsi="Arial" w:cs="Times New Roman"/>
      <w:sz w:val="24"/>
    </w:rPr>
  </w:style>
  <w:style w:type="paragraph" w:styleId="affff5">
    <w:name w:val="footer"/>
    <w:basedOn w:val="a"/>
    <w:link w:val="affff6"/>
    <w:uiPriority w:val="99"/>
    <w:unhideWhenUsed/>
    <w:rsid w:val="00E27983"/>
    <w:pPr>
      <w:tabs>
        <w:tab w:val="center" w:pos="4677"/>
        <w:tab w:val="right" w:pos="9355"/>
      </w:tabs>
    </w:pPr>
  </w:style>
  <w:style w:type="character" w:customStyle="1" w:styleId="affff6">
    <w:name w:val="Нижний колонтитул Знак"/>
    <w:basedOn w:val="a0"/>
    <w:link w:val="affff5"/>
    <w:uiPriority w:val="99"/>
    <w:locked/>
    <w:rsid w:val="00E27983"/>
    <w:rPr>
      <w:rFonts w:ascii="Arial" w:hAnsi="Arial" w:cs="Times New Roman"/>
      <w:sz w:val="24"/>
    </w:rPr>
  </w:style>
  <w:style w:type="paragraph" w:customStyle="1" w:styleId="-4">
    <w:name w:val="*П-СЛЕВА без абзаца"/>
    <w:basedOn w:val="a"/>
    <w:link w:val="-5"/>
    <w:qFormat/>
    <w:rsid w:val="002B2DEE"/>
    <w:pPr>
      <w:widowControl/>
      <w:autoSpaceDE/>
      <w:autoSpaceDN/>
      <w:adjustRightInd/>
      <w:ind w:firstLine="0"/>
      <w:jc w:val="left"/>
    </w:pPr>
    <w:rPr>
      <w:rFonts w:ascii="Times New Roman" w:hAnsi="Times New Roman" w:cs="Times New Roman"/>
      <w:color w:val="000000"/>
      <w:sz w:val="28"/>
      <w:szCs w:val="28"/>
    </w:rPr>
  </w:style>
  <w:style w:type="character" w:customStyle="1" w:styleId="-5">
    <w:name w:val="*П-СЛЕВА без абзаца Знак"/>
    <w:link w:val="-4"/>
    <w:locked/>
    <w:rsid w:val="002B2DEE"/>
    <w:rPr>
      <w:rFonts w:ascii="Times New Roman" w:hAnsi="Times New Roman"/>
      <w:color w:val="000000"/>
      <w:sz w:val="28"/>
    </w:rPr>
  </w:style>
  <w:style w:type="paragraph" w:customStyle="1" w:styleId="-6">
    <w:name w:val="*П-СОГЛАСОВАНИЕ постановления"/>
    <w:basedOn w:val="a"/>
    <w:link w:val="-7"/>
    <w:qFormat/>
    <w:rsid w:val="002B2DEE"/>
    <w:pPr>
      <w:ind w:firstLine="0"/>
      <w:jc w:val="center"/>
      <w:outlineLvl w:val="0"/>
    </w:pPr>
    <w:rPr>
      <w:rFonts w:ascii="Times New Roman" w:hAnsi="Times New Roman" w:cs="Times New Roman"/>
      <w:b/>
      <w:bCs/>
      <w:color w:val="000000"/>
      <w:sz w:val="28"/>
      <w:szCs w:val="28"/>
    </w:rPr>
  </w:style>
  <w:style w:type="character" w:customStyle="1" w:styleId="-7">
    <w:name w:val="*П-СОГЛАСОВАНИЕ постановления Знак"/>
    <w:link w:val="-6"/>
    <w:locked/>
    <w:rsid w:val="002B2DEE"/>
    <w:rPr>
      <w:rFonts w:ascii="Times New Roman" w:hAnsi="Times New Roman"/>
      <w:b/>
      <w:color w:val="000000"/>
      <w:sz w:val="28"/>
    </w:rPr>
  </w:style>
  <w:style w:type="paragraph" w:customStyle="1" w:styleId="-14">
    <w:name w:val="*П-№14 с абзаца"/>
    <w:basedOn w:val="a"/>
    <w:rsid w:val="002B2DEE"/>
    <w:pPr>
      <w:widowControl/>
      <w:autoSpaceDE/>
      <w:autoSpaceDN/>
      <w:adjustRightInd/>
      <w:ind w:firstLine="0"/>
      <w:jc w:val="left"/>
    </w:pPr>
    <w:rPr>
      <w:rFonts w:ascii="Times New Roman" w:hAnsi="Times New Roman" w:cs="Times New Roman"/>
      <w:color w:val="000000"/>
      <w:sz w:val="28"/>
      <w:szCs w:val="28"/>
    </w:rPr>
  </w:style>
  <w:style w:type="character" w:styleId="affff7">
    <w:name w:val="Hyperlink"/>
    <w:basedOn w:val="a0"/>
    <w:uiPriority w:val="99"/>
    <w:rsid w:val="009962C3"/>
    <w:rPr>
      <w:rFonts w:cs="Times New Roman"/>
      <w:color w:val="0000FF"/>
      <w:u w:val="single"/>
    </w:rPr>
  </w:style>
  <w:style w:type="paragraph" w:customStyle="1" w:styleId="-8">
    <w:name w:val="*П-Наименование постановления в согласовании"/>
    <w:basedOn w:val="a"/>
    <w:autoRedefine/>
    <w:qFormat/>
    <w:rsid w:val="00DD65FE"/>
    <w:pPr>
      <w:widowControl/>
      <w:autoSpaceDE/>
      <w:autoSpaceDN/>
      <w:adjustRightInd/>
      <w:ind w:firstLine="0"/>
    </w:pPr>
    <w:rPr>
      <w:rFonts w:ascii="Times New Roman" w:hAnsi="Times New Roman" w:cs="Times New Roman"/>
      <w:b/>
      <w:i/>
    </w:rPr>
  </w:style>
  <w:style w:type="character" w:customStyle="1" w:styleId="apple-converted-space">
    <w:name w:val="apple-converted-space"/>
    <w:rsid w:val="0074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40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salda.ru" TargetMode="External"/><Relationship Id="rId4" Type="http://schemas.openxmlformats.org/officeDocument/2006/relationships/settings" Target="settings.xml"/><Relationship Id="rId9" Type="http://schemas.openxmlformats.org/officeDocument/2006/relationships/hyperlink" Target="http://v-salda.ru/upload/2018/arkh/3206.pd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D446-9565-4F6C-999A-9D4A16BF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3490</Words>
  <Characters>19894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Dnsshop</cp:lastModifiedBy>
  <cp:revision>2</cp:revision>
  <cp:lastPrinted>2019-05-15T04:14:00Z</cp:lastPrinted>
  <dcterms:created xsi:type="dcterms:W3CDTF">2019-08-16T05:27:00Z</dcterms:created>
  <dcterms:modified xsi:type="dcterms:W3CDTF">2019-08-16T05:27:00Z</dcterms:modified>
</cp:coreProperties>
</file>