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93"/>
        <w:gridCol w:w="836"/>
        <w:gridCol w:w="4708"/>
      </w:tblGrid>
      <w:tr w:rsidR="004D4717" w:rsidRPr="004D4717" w:rsidTr="00132DF9">
        <w:trPr>
          <w:trHeight w:val="964"/>
        </w:trPr>
        <w:tc>
          <w:tcPr>
            <w:tcW w:w="9853" w:type="dxa"/>
            <w:gridSpan w:val="3"/>
          </w:tcPr>
          <w:p w:rsidR="004D4717" w:rsidRPr="004D4717" w:rsidRDefault="004D4717" w:rsidP="004D4717">
            <w:pPr>
              <w:jc w:val="center"/>
            </w:pPr>
            <w:bookmarkStart w:id="0" w:name="_GoBack"/>
            <w:bookmarkEnd w:id="0"/>
            <w:r w:rsidRPr="004D4717">
              <w:rPr>
                <w:noProof/>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4D4717" w:rsidRPr="004D4717" w:rsidTr="00132DF9">
        <w:trPr>
          <w:trHeight w:val="1134"/>
        </w:trPr>
        <w:tc>
          <w:tcPr>
            <w:tcW w:w="9853" w:type="dxa"/>
            <w:gridSpan w:val="3"/>
            <w:tcBorders>
              <w:bottom w:val="thinThickSmallGap" w:sz="24" w:space="0" w:color="auto"/>
            </w:tcBorders>
            <w:vAlign w:val="center"/>
          </w:tcPr>
          <w:p w:rsidR="004D4717" w:rsidRPr="004D4717" w:rsidRDefault="004D4717" w:rsidP="004D4717">
            <w:pPr>
              <w:jc w:val="center"/>
              <w:rPr>
                <w:sz w:val="8"/>
              </w:rPr>
            </w:pPr>
          </w:p>
          <w:p w:rsidR="004D4717" w:rsidRPr="004D4717" w:rsidRDefault="004D4717" w:rsidP="004D4717">
            <w:pPr>
              <w:shd w:val="clear" w:color="auto" w:fill="FFFFFF"/>
              <w:tabs>
                <w:tab w:val="left" w:pos="3285"/>
                <w:tab w:val="left" w:pos="3465"/>
              </w:tabs>
              <w:jc w:val="center"/>
              <w:outlineLvl w:val="0"/>
              <w:rPr>
                <w:b/>
                <w:color w:val="000000"/>
                <w:spacing w:val="-14"/>
                <w:sz w:val="28"/>
                <w:szCs w:val="28"/>
              </w:rPr>
            </w:pPr>
            <w:r w:rsidRPr="004D4717">
              <w:rPr>
                <w:b/>
                <w:color w:val="000000"/>
                <w:spacing w:val="-14"/>
                <w:sz w:val="28"/>
                <w:szCs w:val="28"/>
              </w:rPr>
              <w:t>АДМИНИСТРАЦИЯ</w:t>
            </w:r>
          </w:p>
          <w:p w:rsidR="004D4717" w:rsidRPr="004D4717" w:rsidRDefault="004D4717" w:rsidP="004D4717">
            <w:pPr>
              <w:shd w:val="clear" w:color="auto" w:fill="FFFFFF"/>
              <w:jc w:val="center"/>
              <w:outlineLvl w:val="0"/>
              <w:rPr>
                <w:b/>
                <w:color w:val="000000"/>
                <w:sz w:val="32"/>
                <w:szCs w:val="32"/>
              </w:rPr>
            </w:pPr>
            <w:r w:rsidRPr="004D4717">
              <w:rPr>
                <w:b/>
                <w:color w:val="000000"/>
                <w:spacing w:val="-14"/>
                <w:sz w:val="28"/>
                <w:szCs w:val="28"/>
              </w:rPr>
              <w:t>ВЕРХНЕСАЛДИНСКОГО  ГОРОДСКОГО  ОКРУГА</w:t>
            </w:r>
          </w:p>
          <w:p w:rsidR="004D4717" w:rsidRPr="004D4717" w:rsidRDefault="004D4717" w:rsidP="004D4717">
            <w:pPr>
              <w:jc w:val="center"/>
              <w:rPr>
                <w:b/>
                <w:spacing w:val="60"/>
                <w:sz w:val="36"/>
                <w:szCs w:val="36"/>
              </w:rPr>
            </w:pPr>
            <w:r w:rsidRPr="004D4717">
              <w:rPr>
                <w:b/>
                <w:color w:val="000000"/>
                <w:spacing w:val="60"/>
                <w:sz w:val="36"/>
                <w:szCs w:val="36"/>
              </w:rPr>
              <w:t>ПОСТАНОВЛЕНИЕ</w:t>
            </w:r>
          </w:p>
        </w:tc>
      </w:tr>
      <w:tr w:rsidR="004D4717" w:rsidRPr="004D4717" w:rsidTr="00132DF9">
        <w:trPr>
          <w:trHeight w:val="567"/>
        </w:trPr>
        <w:tc>
          <w:tcPr>
            <w:tcW w:w="4123" w:type="dxa"/>
            <w:tcBorders>
              <w:top w:val="thinThickSmallGap" w:sz="24" w:space="0" w:color="auto"/>
            </w:tcBorders>
          </w:tcPr>
          <w:p w:rsidR="004D4717" w:rsidRPr="004D4717" w:rsidRDefault="004D4717" w:rsidP="004D4717">
            <w:pPr>
              <w:rPr>
                <w:color w:val="000000"/>
              </w:rPr>
            </w:pPr>
          </w:p>
          <w:p w:rsidR="004D4717" w:rsidRPr="004D4717" w:rsidRDefault="004D4717" w:rsidP="004D4717">
            <w:pPr>
              <w:rPr>
                <w:color w:val="000000"/>
              </w:rPr>
            </w:pPr>
            <w:r w:rsidRPr="004D4717">
              <w:rPr>
                <w:color w:val="000000"/>
              </w:rPr>
              <w:t>от_________________ №__________</w:t>
            </w:r>
          </w:p>
          <w:p w:rsidR="004D4717" w:rsidRPr="004D4717" w:rsidRDefault="004D4717" w:rsidP="004D4717">
            <w:r w:rsidRPr="004D4717">
              <w:rPr>
                <w:color w:val="000000"/>
              </w:rPr>
              <w:t>г. Верхняя Салда</w:t>
            </w:r>
          </w:p>
        </w:tc>
        <w:tc>
          <w:tcPr>
            <w:tcW w:w="853" w:type="dxa"/>
            <w:tcBorders>
              <w:top w:val="thinThickSmallGap" w:sz="24" w:space="0" w:color="auto"/>
            </w:tcBorders>
          </w:tcPr>
          <w:p w:rsidR="004D4717" w:rsidRPr="004D4717" w:rsidRDefault="004D4717" w:rsidP="004D4717"/>
        </w:tc>
        <w:tc>
          <w:tcPr>
            <w:tcW w:w="4877" w:type="dxa"/>
            <w:tcBorders>
              <w:top w:val="thinThickSmallGap" w:sz="24" w:space="0" w:color="auto"/>
            </w:tcBorders>
          </w:tcPr>
          <w:p w:rsidR="004D4717" w:rsidRPr="004D4717" w:rsidRDefault="004D4717" w:rsidP="004D4717">
            <w:pPr>
              <w:jc w:val="both"/>
              <w:rPr>
                <w:color w:val="000000"/>
                <w:sz w:val="20"/>
                <w:szCs w:val="28"/>
              </w:rPr>
            </w:pPr>
            <w:r w:rsidRPr="004D4717">
              <w:rPr>
                <w:color w:val="000000"/>
                <w:sz w:val="28"/>
                <w:szCs w:val="28"/>
              </w:rPr>
              <w:t xml:space="preserve"> </w:t>
            </w:r>
          </w:p>
        </w:tc>
      </w:tr>
    </w:tbl>
    <w:p w:rsidR="00D6332F" w:rsidRPr="007E6490" w:rsidRDefault="00D6332F">
      <w:pPr>
        <w:rPr>
          <w:sz w:val="28"/>
          <w:szCs w:val="28"/>
        </w:rPr>
      </w:pPr>
    </w:p>
    <w:p w:rsidR="002D75E8" w:rsidRPr="00670CD5" w:rsidRDefault="002D75E8">
      <w:pPr>
        <w:rPr>
          <w:sz w:val="28"/>
          <w:szCs w:val="28"/>
        </w:rPr>
      </w:pPr>
    </w:p>
    <w:p w:rsidR="00CC6D9E" w:rsidRPr="006607E6" w:rsidRDefault="00CC6D9E" w:rsidP="00CC6D9E">
      <w:pPr>
        <w:pStyle w:val="ConsPlusTitle"/>
        <w:jc w:val="center"/>
        <w:rPr>
          <w:i/>
          <w:sz w:val="28"/>
          <w:szCs w:val="28"/>
        </w:rPr>
      </w:pPr>
      <w:r w:rsidRPr="006607E6">
        <w:rPr>
          <w:i/>
          <w:sz w:val="28"/>
          <w:szCs w:val="28"/>
        </w:rPr>
        <w:t xml:space="preserve">О внесении изменений в административный регламент предоставления муниципальной услуги </w:t>
      </w:r>
      <w:r w:rsidR="00CA251E" w:rsidRPr="006607E6">
        <w:rPr>
          <w:i/>
          <w:sz w:val="28"/>
          <w:szCs w:val="28"/>
        </w:rPr>
        <w:t>«Предоставление</w:t>
      </w:r>
      <w:r w:rsidR="00110574" w:rsidRPr="006607E6">
        <w:rPr>
          <w:i/>
          <w:sz w:val="28"/>
          <w:szCs w:val="28"/>
        </w:rPr>
        <w:t xml:space="preserve"> региональных</w:t>
      </w:r>
      <w:r w:rsidR="00CA251E" w:rsidRPr="006607E6">
        <w:rPr>
          <w:i/>
          <w:sz w:val="28"/>
          <w:szCs w:val="28"/>
        </w:rPr>
        <w:t xml:space="preserve"> социальных выплат молодым семьям на </w:t>
      </w:r>
      <w:r w:rsidR="00110574" w:rsidRPr="006607E6">
        <w:rPr>
          <w:i/>
          <w:sz w:val="28"/>
          <w:szCs w:val="28"/>
        </w:rPr>
        <w:t>улучшение жилищных условий</w:t>
      </w:r>
      <w:r w:rsidR="00CA251E" w:rsidRPr="006607E6">
        <w:rPr>
          <w:i/>
          <w:sz w:val="28"/>
          <w:szCs w:val="28"/>
        </w:rPr>
        <w:t>»</w:t>
      </w:r>
      <w:r w:rsidRPr="006607E6">
        <w:rPr>
          <w:i/>
          <w:sz w:val="28"/>
          <w:szCs w:val="28"/>
        </w:rPr>
        <w:t xml:space="preserve">, утвержденный постановлением администрации </w:t>
      </w:r>
      <w:r w:rsidR="00CA232A" w:rsidRPr="006607E6">
        <w:rPr>
          <w:i/>
          <w:sz w:val="28"/>
          <w:szCs w:val="28"/>
        </w:rPr>
        <w:t>Верхнесалдинского городского округа</w:t>
      </w:r>
      <w:r w:rsidRPr="006607E6">
        <w:rPr>
          <w:i/>
          <w:sz w:val="28"/>
          <w:szCs w:val="28"/>
        </w:rPr>
        <w:t xml:space="preserve"> от </w:t>
      </w:r>
      <w:r w:rsidR="00110574" w:rsidRPr="006607E6">
        <w:rPr>
          <w:i/>
          <w:sz w:val="28"/>
          <w:szCs w:val="28"/>
        </w:rPr>
        <w:t>27.04.2016</w:t>
      </w:r>
      <w:r w:rsidRPr="006607E6">
        <w:rPr>
          <w:i/>
          <w:sz w:val="28"/>
          <w:szCs w:val="28"/>
        </w:rPr>
        <w:t xml:space="preserve"> № </w:t>
      </w:r>
      <w:r w:rsidR="002F3A3C" w:rsidRPr="006607E6">
        <w:rPr>
          <w:i/>
          <w:sz w:val="28"/>
          <w:szCs w:val="28"/>
        </w:rPr>
        <w:t>1487</w:t>
      </w:r>
    </w:p>
    <w:p w:rsidR="007D10CB" w:rsidRPr="006607E6" w:rsidRDefault="007D10CB" w:rsidP="007D10CB">
      <w:pPr>
        <w:jc w:val="center"/>
        <w:rPr>
          <w:b/>
          <w:i/>
          <w:sz w:val="28"/>
          <w:szCs w:val="28"/>
        </w:rPr>
      </w:pPr>
    </w:p>
    <w:p w:rsidR="00D24F85" w:rsidRPr="006607E6" w:rsidRDefault="00D24F85" w:rsidP="007D10CB">
      <w:pPr>
        <w:jc w:val="center"/>
        <w:rPr>
          <w:b/>
          <w:i/>
          <w:sz w:val="28"/>
          <w:szCs w:val="28"/>
        </w:rPr>
      </w:pPr>
    </w:p>
    <w:p w:rsidR="000B6402" w:rsidRPr="00C363D1" w:rsidRDefault="000B6402" w:rsidP="000B6402">
      <w:pPr>
        <w:widowControl w:val="0"/>
        <w:autoSpaceDE w:val="0"/>
        <w:autoSpaceDN w:val="0"/>
        <w:ind w:firstLine="709"/>
        <w:jc w:val="both"/>
        <w:rPr>
          <w:b/>
          <w:sz w:val="28"/>
          <w:szCs w:val="26"/>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Законом Свердловской области от 07 июля 2004 года № 18-ОЗ «Об особенностях регулирования земельных отношений на территории Свердловской области»,       подпунктом 4.2 пункта 4 раздела 4 «Протокола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11.03.2019 № 13, </w:t>
      </w:r>
      <w:r w:rsidRPr="00C363D1">
        <w:rPr>
          <w:sz w:val="28"/>
          <w:szCs w:val="26"/>
        </w:rPr>
        <w:t xml:space="preserve">руководствуясь решением Думы городского округа от 30.01.2013 № 107 «Об утверждении Положения о муниципальных правовых актах Верхнесалдинского городского округа», </w:t>
      </w:r>
    </w:p>
    <w:p w:rsidR="000A4C95" w:rsidRPr="006607E6" w:rsidRDefault="000A4C95" w:rsidP="000A4C95">
      <w:pPr>
        <w:jc w:val="both"/>
        <w:rPr>
          <w:b/>
          <w:sz w:val="28"/>
          <w:szCs w:val="28"/>
        </w:rPr>
      </w:pPr>
      <w:r w:rsidRPr="006607E6">
        <w:rPr>
          <w:b/>
          <w:sz w:val="28"/>
          <w:szCs w:val="28"/>
        </w:rPr>
        <w:t>ПОСТАНОВЛЯЮ:</w:t>
      </w:r>
    </w:p>
    <w:p w:rsidR="00BE68BC" w:rsidRPr="006607E6" w:rsidRDefault="00730738" w:rsidP="00CC6D9E">
      <w:pPr>
        <w:pStyle w:val="ConsPlusTitle"/>
        <w:ind w:firstLine="709"/>
        <w:jc w:val="both"/>
        <w:rPr>
          <w:sz w:val="28"/>
          <w:szCs w:val="28"/>
        </w:rPr>
      </w:pPr>
      <w:r w:rsidRPr="006607E6">
        <w:rPr>
          <w:b w:val="0"/>
          <w:sz w:val="28"/>
          <w:szCs w:val="28"/>
        </w:rPr>
        <w:t>1.</w:t>
      </w:r>
      <w:r w:rsidRPr="006607E6">
        <w:rPr>
          <w:sz w:val="28"/>
          <w:szCs w:val="28"/>
        </w:rPr>
        <w:t xml:space="preserve"> </w:t>
      </w:r>
      <w:r w:rsidR="003025B4" w:rsidRPr="006607E6">
        <w:rPr>
          <w:b w:val="0"/>
          <w:sz w:val="28"/>
          <w:szCs w:val="28"/>
        </w:rPr>
        <w:t xml:space="preserve">Внести </w:t>
      </w:r>
      <w:r w:rsidR="007337BA" w:rsidRPr="006607E6">
        <w:rPr>
          <w:b w:val="0"/>
          <w:sz w:val="28"/>
          <w:szCs w:val="28"/>
        </w:rPr>
        <w:t xml:space="preserve">в </w:t>
      </w:r>
      <w:r w:rsidR="00DF1E22" w:rsidRPr="006607E6">
        <w:rPr>
          <w:b w:val="0"/>
          <w:sz w:val="28"/>
          <w:szCs w:val="28"/>
        </w:rPr>
        <w:t xml:space="preserve">административный регламент предоставления муниципальной услуги </w:t>
      </w:r>
      <w:r w:rsidR="00CA251E" w:rsidRPr="006607E6">
        <w:rPr>
          <w:b w:val="0"/>
          <w:sz w:val="28"/>
          <w:szCs w:val="28"/>
        </w:rPr>
        <w:t xml:space="preserve">«Предоставление </w:t>
      </w:r>
      <w:r w:rsidR="002F3A3C" w:rsidRPr="006607E6">
        <w:rPr>
          <w:b w:val="0"/>
          <w:sz w:val="28"/>
          <w:szCs w:val="28"/>
        </w:rPr>
        <w:t>региональных социальных выплат молодым семьям на улучшение жилищных условий</w:t>
      </w:r>
      <w:r w:rsidR="00CA251E" w:rsidRPr="006607E6">
        <w:rPr>
          <w:b w:val="0"/>
          <w:sz w:val="28"/>
          <w:szCs w:val="28"/>
        </w:rPr>
        <w:t>»</w:t>
      </w:r>
      <w:r w:rsidR="00CC6D9E" w:rsidRPr="006607E6">
        <w:rPr>
          <w:b w:val="0"/>
          <w:sz w:val="28"/>
          <w:szCs w:val="28"/>
        </w:rPr>
        <w:t xml:space="preserve">, утвержденный постановлением администрации </w:t>
      </w:r>
      <w:r w:rsidR="00CA232A" w:rsidRPr="006607E6">
        <w:rPr>
          <w:b w:val="0"/>
          <w:sz w:val="28"/>
          <w:szCs w:val="28"/>
        </w:rPr>
        <w:t>Верхнесалдинского</w:t>
      </w:r>
      <w:r w:rsidR="00CA232A" w:rsidRPr="006607E6">
        <w:rPr>
          <w:sz w:val="28"/>
          <w:szCs w:val="28"/>
        </w:rPr>
        <w:t xml:space="preserve"> </w:t>
      </w:r>
      <w:r w:rsidR="00CC6D9E" w:rsidRPr="006607E6">
        <w:rPr>
          <w:b w:val="0"/>
          <w:sz w:val="28"/>
          <w:szCs w:val="28"/>
        </w:rPr>
        <w:t xml:space="preserve">городского округа от </w:t>
      </w:r>
      <w:r w:rsidR="002F3A3C" w:rsidRPr="006607E6">
        <w:rPr>
          <w:b w:val="0"/>
          <w:sz w:val="28"/>
          <w:szCs w:val="28"/>
        </w:rPr>
        <w:t>27.04.2016 № 1487</w:t>
      </w:r>
      <w:r w:rsidR="000B6402">
        <w:rPr>
          <w:b w:val="0"/>
          <w:sz w:val="28"/>
          <w:szCs w:val="28"/>
        </w:rPr>
        <w:t xml:space="preserve"> (в редакции постановления администрации Верхнесалдинского городского округа от 26.01.2017 № 310)</w:t>
      </w:r>
      <w:r w:rsidR="003777E9">
        <w:rPr>
          <w:b w:val="0"/>
          <w:sz w:val="28"/>
          <w:szCs w:val="28"/>
        </w:rPr>
        <w:t>,</w:t>
      </w:r>
      <w:r w:rsidR="002F3A3C" w:rsidRPr="006607E6">
        <w:rPr>
          <w:b w:val="0"/>
          <w:sz w:val="28"/>
          <w:szCs w:val="28"/>
        </w:rPr>
        <w:t xml:space="preserve"> </w:t>
      </w:r>
      <w:r w:rsidR="00B17966" w:rsidRPr="006607E6">
        <w:rPr>
          <w:b w:val="0"/>
          <w:sz w:val="28"/>
          <w:szCs w:val="28"/>
        </w:rPr>
        <w:t>следующие изменения</w:t>
      </w:r>
      <w:r w:rsidR="00624F6A" w:rsidRPr="006607E6">
        <w:rPr>
          <w:b w:val="0"/>
          <w:sz w:val="28"/>
          <w:szCs w:val="28"/>
        </w:rPr>
        <w:t>:</w:t>
      </w:r>
      <w:r w:rsidR="00624F6A" w:rsidRPr="006607E6">
        <w:rPr>
          <w:sz w:val="28"/>
          <w:szCs w:val="28"/>
        </w:rPr>
        <w:t xml:space="preserve"> </w:t>
      </w:r>
    </w:p>
    <w:p w:rsidR="00E14578" w:rsidRDefault="00F45CFC" w:rsidP="00E14578">
      <w:pPr>
        <w:autoSpaceDE w:val="0"/>
        <w:autoSpaceDN w:val="0"/>
        <w:adjustRightInd w:val="0"/>
        <w:ind w:firstLine="709"/>
        <w:jc w:val="both"/>
        <w:rPr>
          <w:sz w:val="28"/>
          <w:szCs w:val="28"/>
        </w:rPr>
      </w:pPr>
      <w:r w:rsidRPr="006607E6">
        <w:rPr>
          <w:sz w:val="28"/>
          <w:szCs w:val="28"/>
        </w:rPr>
        <w:t>1)</w:t>
      </w:r>
      <w:r w:rsidR="00F911AA" w:rsidRPr="006607E6">
        <w:rPr>
          <w:sz w:val="28"/>
          <w:szCs w:val="28"/>
        </w:rPr>
        <w:t xml:space="preserve"> </w:t>
      </w:r>
      <w:r w:rsidR="00E14578">
        <w:rPr>
          <w:sz w:val="28"/>
          <w:szCs w:val="28"/>
        </w:rPr>
        <w:t>седьмой абзац пункта 2.6 раздела 2 изложить в следующей редакции:</w:t>
      </w:r>
    </w:p>
    <w:p w:rsidR="00E14578" w:rsidRPr="000945CE" w:rsidRDefault="00E14578" w:rsidP="00E14578">
      <w:pPr>
        <w:autoSpaceDE w:val="0"/>
        <w:autoSpaceDN w:val="0"/>
        <w:adjustRightInd w:val="0"/>
        <w:ind w:firstLine="709"/>
        <w:jc w:val="both"/>
        <w:rPr>
          <w:sz w:val="28"/>
          <w:szCs w:val="28"/>
        </w:rPr>
      </w:pPr>
      <w:r>
        <w:rPr>
          <w:sz w:val="28"/>
          <w:szCs w:val="28"/>
        </w:rPr>
        <w:t>«</w:t>
      </w:r>
      <w:r w:rsidRPr="00BD1101">
        <w:rPr>
          <w:sz w:val="28"/>
          <w:szCs w:val="28"/>
        </w:rPr>
        <w:t>Подпрограмма</w:t>
      </w:r>
      <w:r>
        <w:t xml:space="preserve"> </w:t>
      </w:r>
      <w:r>
        <w:rPr>
          <w:sz w:val="28"/>
          <w:szCs w:val="28"/>
        </w:rPr>
        <w:t>5 «Предоставление региональной поддержки</w:t>
      </w:r>
      <w:r w:rsidRPr="00BD1101">
        <w:rPr>
          <w:sz w:val="28"/>
          <w:szCs w:val="28"/>
        </w:rPr>
        <w:t xml:space="preserve"> </w:t>
      </w:r>
      <w:r>
        <w:rPr>
          <w:sz w:val="28"/>
          <w:szCs w:val="28"/>
        </w:rPr>
        <w:t>молодым семьям</w:t>
      </w:r>
      <w:r w:rsidRPr="00BD1101">
        <w:rPr>
          <w:sz w:val="28"/>
          <w:szCs w:val="28"/>
        </w:rPr>
        <w:t xml:space="preserve"> </w:t>
      </w:r>
      <w:r>
        <w:rPr>
          <w:sz w:val="28"/>
          <w:szCs w:val="28"/>
        </w:rPr>
        <w:t>на</w:t>
      </w:r>
      <w:r w:rsidRPr="00BD1101">
        <w:rPr>
          <w:sz w:val="28"/>
          <w:szCs w:val="28"/>
        </w:rPr>
        <w:t xml:space="preserve"> </w:t>
      </w:r>
      <w:r>
        <w:rPr>
          <w:sz w:val="28"/>
          <w:szCs w:val="28"/>
        </w:rPr>
        <w:t>улучшение</w:t>
      </w:r>
      <w:r w:rsidRPr="00BD1101">
        <w:rPr>
          <w:sz w:val="28"/>
          <w:szCs w:val="28"/>
        </w:rPr>
        <w:t xml:space="preserve"> </w:t>
      </w:r>
      <w:r>
        <w:rPr>
          <w:sz w:val="28"/>
          <w:szCs w:val="28"/>
        </w:rPr>
        <w:t>жилищных условий»</w:t>
      </w:r>
      <w:r w:rsidRPr="00BD1101">
        <w:rPr>
          <w:sz w:val="28"/>
          <w:szCs w:val="28"/>
        </w:rPr>
        <w:t xml:space="preserve"> </w:t>
      </w:r>
      <w:r w:rsidRPr="00276316">
        <w:rPr>
          <w:bCs/>
          <w:iCs/>
          <w:sz w:val="28"/>
          <w:szCs w:val="28"/>
        </w:rPr>
        <w:t>государственной программы Свердловской области «</w:t>
      </w:r>
      <w:r w:rsidRPr="00276316">
        <w:rPr>
          <w:sz w:val="28"/>
          <w:szCs w:val="28"/>
        </w:rPr>
        <w:t>Реализация молодежной политики и патриотического воспитания граждан в Свердловской области до 2024 года</w:t>
      </w:r>
      <w:r w:rsidRPr="00276316">
        <w:rPr>
          <w:bCs/>
          <w:iCs/>
          <w:sz w:val="28"/>
          <w:szCs w:val="28"/>
        </w:rPr>
        <w:t>»</w:t>
      </w:r>
      <w:r>
        <w:rPr>
          <w:bCs/>
          <w:iCs/>
          <w:sz w:val="28"/>
          <w:szCs w:val="28"/>
        </w:rPr>
        <w:t xml:space="preserve">, утвержденная постановлением </w:t>
      </w:r>
      <w:r w:rsidRPr="005965CA">
        <w:rPr>
          <w:bCs/>
          <w:iCs/>
          <w:sz w:val="28"/>
          <w:szCs w:val="28"/>
        </w:rPr>
        <w:t xml:space="preserve">Правительства Свердловской области от 29.12.2017 </w:t>
      </w:r>
      <w:r>
        <w:rPr>
          <w:bCs/>
          <w:iCs/>
          <w:sz w:val="28"/>
          <w:szCs w:val="28"/>
        </w:rPr>
        <w:t xml:space="preserve"> </w:t>
      </w:r>
      <w:r w:rsidRPr="005965CA">
        <w:rPr>
          <w:bCs/>
          <w:iCs/>
          <w:sz w:val="28"/>
          <w:szCs w:val="28"/>
        </w:rPr>
        <w:t xml:space="preserve">№ 1047-ПП «Об утверждении государственной программы Свердловской области </w:t>
      </w:r>
      <w:r w:rsidRPr="005965CA">
        <w:rPr>
          <w:bCs/>
          <w:iCs/>
          <w:sz w:val="28"/>
          <w:szCs w:val="28"/>
        </w:rPr>
        <w:lastRenderedPageBreak/>
        <w:t>«</w:t>
      </w:r>
      <w:r w:rsidRPr="005965CA">
        <w:rPr>
          <w:sz w:val="28"/>
          <w:szCs w:val="28"/>
        </w:rPr>
        <w:t>Реализация молодежной политики и патриотического воспитания граждан в Свердловской области до 2024 года</w:t>
      </w:r>
      <w:r w:rsidRPr="005965CA">
        <w:rPr>
          <w:bCs/>
          <w:iCs/>
          <w:sz w:val="28"/>
          <w:szCs w:val="28"/>
        </w:rPr>
        <w:t>»</w:t>
      </w:r>
      <w:r>
        <w:rPr>
          <w:bCs/>
          <w:iCs/>
          <w:sz w:val="28"/>
          <w:szCs w:val="28"/>
          <w:lang w:val="x-none"/>
        </w:rPr>
        <w:t>;</w:t>
      </w:r>
    </w:p>
    <w:p w:rsidR="001F689E" w:rsidRDefault="00E14578" w:rsidP="002F3A3C">
      <w:pPr>
        <w:autoSpaceDE w:val="0"/>
        <w:autoSpaceDN w:val="0"/>
        <w:adjustRightInd w:val="0"/>
        <w:ind w:firstLine="709"/>
        <w:jc w:val="both"/>
        <w:rPr>
          <w:sz w:val="28"/>
          <w:szCs w:val="28"/>
        </w:rPr>
      </w:pPr>
      <w:r>
        <w:rPr>
          <w:sz w:val="28"/>
          <w:szCs w:val="28"/>
        </w:rPr>
        <w:t xml:space="preserve">2) </w:t>
      </w:r>
      <w:r w:rsidR="000E6B48">
        <w:rPr>
          <w:sz w:val="28"/>
          <w:szCs w:val="28"/>
        </w:rPr>
        <w:t xml:space="preserve">второй </w:t>
      </w:r>
      <w:r w:rsidR="001F689E">
        <w:rPr>
          <w:sz w:val="28"/>
          <w:szCs w:val="28"/>
        </w:rPr>
        <w:t>абзац пункта 3.8 раздела 3 изложить в следующей редакции:</w:t>
      </w:r>
    </w:p>
    <w:p w:rsidR="00466B8C" w:rsidRDefault="00466B8C" w:rsidP="00466B8C">
      <w:pPr>
        <w:widowControl w:val="0"/>
        <w:autoSpaceDE w:val="0"/>
        <w:autoSpaceDN w:val="0"/>
        <w:adjustRightInd w:val="0"/>
        <w:ind w:firstLine="709"/>
        <w:jc w:val="both"/>
        <w:rPr>
          <w:sz w:val="28"/>
          <w:szCs w:val="28"/>
        </w:rPr>
      </w:pPr>
      <w:r>
        <w:rPr>
          <w:sz w:val="28"/>
          <w:szCs w:val="28"/>
        </w:rPr>
        <w:t>«</w:t>
      </w:r>
      <w:r w:rsidRPr="000D1787">
        <w:rPr>
          <w:sz w:val="28"/>
          <w:szCs w:val="28"/>
        </w:rPr>
        <w:t>Информационный обме</w:t>
      </w:r>
      <w:r w:rsidR="00ED215A">
        <w:rPr>
          <w:sz w:val="28"/>
          <w:szCs w:val="28"/>
        </w:rPr>
        <w:t>н между МФЦ и о</w:t>
      </w:r>
      <w:r w:rsidRPr="000D1787">
        <w:rPr>
          <w:sz w:val="28"/>
          <w:szCs w:val="28"/>
        </w:rPr>
        <w:t xml:space="preserve">тделом по </w:t>
      </w:r>
      <w:r>
        <w:rPr>
          <w:sz w:val="28"/>
          <w:szCs w:val="28"/>
        </w:rPr>
        <w:t>социальной сфере</w:t>
      </w:r>
      <w:r w:rsidRPr="000D1787">
        <w:rPr>
          <w:sz w:val="28"/>
          <w:szCs w:val="28"/>
        </w:rPr>
        <w:t xml:space="preserve"> осуществляется в электронном виде.</w:t>
      </w:r>
      <w:r>
        <w:rPr>
          <w:sz w:val="28"/>
          <w:szCs w:val="28"/>
        </w:rPr>
        <w:t xml:space="preserve"> </w:t>
      </w:r>
    </w:p>
    <w:p w:rsidR="00466B8C" w:rsidRDefault="00ED215A" w:rsidP="00466B8C">
      <w:pPr>
        <w:widowControl w:val="0"/>
        <w:autoSpaceDE w:val="0"/>
        <w:autoSpaceDN w:val="0"/>
        <w:adjustRightInd w:val="0"/>
        <w:ind w:firstLine="709"/>
        <w:jc w:val="both"/>
        <w:rPr>
          <w:sz w:val="28"/>
          <w:szCs w:val="28"/>
        </w:rPr>
      </w:pPr>
      <w:r>
        <w:rPr>
          <w:sz w:val="28"/>
          <w:szCs w:val="28"/>
        </w:rPr>
        <w:t>Направление документов в о</w:t>
      </w:r>
      <w:r w:rsidR="00466B8C">
        <w:rPr>
          <w:sz w:val="28"/>
          <w:szCs w:val="28"/>
        </w:rPr>
        <w:t>тдел по социальной сфере,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66B8C" w:rsidRDefault="00CC7772" w:rsidP="00466B8C">
      <w:pPr>
        <w:widowControl w:val="0"/>
        <w:autoSpaceDE w:val="0"/>
        <w:autoSpaceDN w:val="0"/>
        <w:adjustRightInd w:val="0"/>
        <w:ind w:firstLine="709"/>
        <w:jc w:val="both"/>
        <w:rPr>
          <w:color w:val="000000"/>
          <w:sz w:val="28"/>
          <w:szCs w:val="28"/>
          <w:shd w:val="clear" w:color="auto" w:fill="FFFFFF"/>
        </w:rPr>
      </w:pPr>
      <w:r>
        <w:rPr>
          <w:sz w:val="28"/>
          <w:szCs w:val="28"/>
        </w:rPr>
        <w:t>3</w:t>
      </w:r>
      <w:r w:rsidR="00466B8C">
        <w:rPr>
          <w:sz w:val="28"/>
          <w:szCs w:val="28"/>
        </w:rPr>
        <w:t>)</w:t>
      </w:r>
      <w:r w:rsidR="00466B8C">
        <w:rPr>
          <w:color w:val="000000"/>
          <w:sz w:val="28"/>
          <w:szCs w:val="28"/>
          <w:shd w:val="clear" w:color="auto" w:fill="FFFFFF"/>
        </w:rPr>
        <w:t xml:space="preserve"> по тексту административного регламента слова «глава администрации городского округа» заменить словами «глава Верхнесалдинского городского округа» в соответствующем падеже;</w:t>
      </w:r>
    </w:p>
    <w:p w:rsidR="00466B8C" w:rsidRDefault="00CC7772" w:rsidP="00466B8C">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4</w:t>
      </w:r>
      <w:r w:rsidR="00466B8C">
        <w:rPr>
          <w:color w:val="000000"/>
          <w:sz w:val="28"/>
          <w:szCs w:val="28"/>
          <w:shd w:val="clear" w:color="auto" w:fill="FFFFFF"/>
        </w:rPr>
        <w:t>) раздел 5 административного регламента изложить в следующей редакции:</w:t>
      </w:r>
    </w:p>
    <w:p w:rsidR="00466B8C" w:rsidRPr="0062742E" w:rsidRDefault="00466B8C" w:rsidP="00466B8C">
      <w:pPr>
        <w:widowControl w:val="0"/>
        <w:autoSpaceDE w:val="0"/>
        <w:autoSpaceDN w:val="0"/>
        <w:adjustRightInd w:val="0"/>
        <w:ind w:firstLine="709"/>
        <w:jc w:val="both"/>
        <w:rPr>
          <w:b/>
          <w:bCs/>
          <w:color w:val="000000"/>
          <w:sz w:val="28"/>
          <w:szCs w:val="28"/>
          <w:shd w:val="clear" w:color="auto" w:fill="FFFFFF"/>
        </w:rPr>
      </w:pPr>
      <w:r w:rsidRPr="0062742E">
        <w:rPr>
          <w:color w:val="000000"/>
          <w:sz w:val="28"/>
          <w:szCs w:val="28"/>
          <w:shd w:val="clear" w:color="auto" w:fill="FFFFFF"/>
        </w:rPr>
        <w:t>«</w:t>
      </w:r>
      <w:r w:rsidRPr="0062742E">
        <w:rPr>
          <w:b/>
          <w:bCs/>
          <w:color w:val="000000"/>
          <w:sz w:val="28"/>
          <w:szCs w:val="28"/>
          <w:shd w:val="clear" w:color="auto" w:fill="FFFFFF"/>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5.1.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1) нарушение срока регистрации запроса заявителя о предоставлении муниципальной услуги;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2) нарушение срока предоставления муниципальной услуги;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w:t>
      </w:r>
      <w:r w:rsidRPr="000E6B48">
        <w:rPr>
          <w:color w:val="000000"/>
          <w:sz w:val="28"/>
          <w:szCs w:val="28"/>
          <w:shd w:val="clear" w:color="auto" w:fill="FFFFFF"/>
        </w:rPr>
        <w:lastRenderedPageBreak/>
        <w:t>правовыми актами Верхнесалдинского городского округа для предоставления муниципальной услуги;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8) нарушение срока или порядка выдачи документов по результатам предоставления муниципальной услуги;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w:t>
      </w:r>
      <w:r w:rsidRPr="000E6B48">
        <w:rPr>
          <w:color w:val="000000"/>
          <w:sz w:val="28"/>
          <w:szCs w:val="28"/>
          <w:shd w:val="clear" w:color="auto" w:fill="FFFFFF"/>
        </w:rPr>
        <w:lastRenderedPageBreak/>
        <w:t>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5.2.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5.3.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Время приема жалоб должно совпадать со временем предоставления муниципальных услуг таким органом.</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5.4.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Время приема жалоб многофункциональным центром должно совпадать со временем работы многофункционального центра.</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5.5.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0E6B48" w:rsidRPr="000E6B48" w:rsidRDefault="000E6B48" w:rsidP="000E6B48">
      <w:pPr>
        <w:autoSpaceDE w:val="0"/>
        <w:autoSpaceDN w:val="0"/>
        <w:adjustRightInd w:val="0"/>
        <w:ind w:firstLine="709"/>
        <w:jc w:val="both"/>
        <w:rPr>
          <w:color w:val="000000"/>
          <w:sz w:val="28"/>
          <w:szCs w:val="28"/>
          <w:shd w:val="clear" w:color="auto" w:fill="FFFFFF"/>
        </w:rPr>
      </w:pPr>
      <w:bookmarkStart w:id="1" w:name="Par24"/>
      <w:bookmarkEnd w:id="1"/>
      <w:r w:rsidRPr="000E6B48">
        <w:rPr>
          <w:color w:val="000000"/>
          <w:sz w:val="28"/>
          <w:szCs w:val="28"/>
          <w:shd w:val="clear" w:color="auto" w:fill="FFFFFF"/>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1) оформленная в соответствии с законодательством Российской Федерации доверенность (для физических и юридических лиц);</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5.6. В электронной форме жалоба может быть подана заявителем посредством:</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1) официального сайта администрации, в информационно-телекоммуникационной сети «Интернет» (далее - сеть Интернет);</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2) федеральной государственной информационной системы «Единый портал государственных и муниципальных услуг (функций)» (далее - Единый портал);</w:t>
      </w:r>
    </w:p>
    <w:p w:rsidR="000E6B48" w:rsidRPr="000E6B48" w:rsidRDefault="000E6B48" w:rsidP="000E6B48">
      <w:pPr>
        <w:autoSpaceDE w:val="0"/>
        <w:autoSpaceDN w:val="0"/>
        <w:adjustRightInd w:val="0"/>
        <w:ind w:firstLine="709"/>
        <w:jc w:val="both"/>
        <w:rPr>
          <w:color w:val="000000"/>
          <w:sz w:val="28"/>
          <w:szCs w:val="28"/>
          <w:shd w:val="clear" w:color="auto" w:fill="FFFFFF"/>
        </w:rPr>
      </w:pPr>
      <w:bookmarkStart w:id="2" w:name="Par30"/>
      <w:bookmarkEnd w:id="2"/>
      <w:r w:rsidRPr="000E6B48">
        <w:rPr>
          <w:color w:val="000000"/>
          <w:sz w:val="28"/>
          <w:szCs w:val="28"/>
          <w:shd w:val="clear" w:color="auto" w:fill="FFFFFF"/>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4) сети Интернет.</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При подаче жалобы в электронной форме документы, указанные в пункте 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5.7. Жалоба должна содержать:</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5.6 настоящего Раздела);</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5.8. Администрация, предоставляющая муниципальную услугу, обеспечивает:</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1) оснащение мест приема жалоб;</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5.9. Организационный отдел администрации городского округа  осуществляет следующие действия: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1) прием жалоб в соответствии с требованиями, установленными настоящим Разделом;</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2) направление жалоб на рассмотрение главе Верхнесалдинского  городского округа, с учетом пункта 5.22 настоящего Раздела;</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5.10.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5.11.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0E6B48" w:rsidRPr="000E6B48" w:rsidRDefault="000E6B48" w:rsidP="000E6B48">
      <w:pPr>
        <w:autoSpaceDE w:val="0"/>
        <w:autoSpaceDN w:val="0"/>
        <w:adjustRightInd w:val="0"/>
        <w:ind w:firstLine="709"/>
        <w:jc w:val="both"/>
        <w:rPr>
          <w:color w:val="000000"/>
          <w:sz w:val="28"/>
          <w:szCs w:val="28"/>
          <w:shd w:val="clear" w:color="auto" w:fill="FFFFFF"/>
        </w:rPr>
      </w:pPr>
      <w:bookmarkStart w:id="3" w:name="Par50"/>
      <w:bookmarkEnd w:id="3"/>
      <w:r w:rsidRPr="000E6B48">
        <w:rPr>
          <w:color w:val="000000"/>
          <w:sz w:val="28"/>
          <w:szCs w:val="28"/>
          <w:shd w:val="clear" w:color="auto" w:fill="FFFFFF"/>
        </w:rPr>
        <w:t>5.12. 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5.13.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5.14. По результатам рассмотрения жалобы принимается одно из следующих решений:</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2) в удовлетворении жалобы отказывается.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Указанное решение принимается в письменной форме.</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5.15.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5.6 настоящего Раздела, ответ заявителю направляется посредством информационной системы досудебного обжалования.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5.16. В ответе по результатам рассмотрения жалобы указываются: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2) номер, дата, место принятия решения, включая сведения о должностном лице, работнике, решение или действие (бездействие) которого обжалуется;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3) фамилия, имя, отчество (при наличии) или наименование заявителя;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4) основания для принятия решения по жалобе;</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 решение, принятое по жалобе;</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6) в случае, если жалоба признана подлежащей удовлетворению:</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 сроки устранения выявленных нарушений, в том числе срок предоставления результата муниципальной услуги;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извинения за доставленные неудобства;</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информация о дальнейших действиях, которые необходимо совершить заявителю в целях получения муниципальной услуги;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7) в случае, если жалоба признана не подлежащей удовлетворению, - аргументированные разъяснения о причинах принятого решения;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8) сведения о порядке обжалования решения, принятого по жалобе.</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Ответ по результатам рассмотрения жалобы подписывается главой Верхнесалдинского городского округа.</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5.17.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5.18. Основания отказа в удовлетворении указанной жалобы:</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5.19. Жалоба может быть оставлена без ответа в следующих случаях:</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5.20.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5.21.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0E6B48" w:rsidRPr="000E6B48" w:rsidRDefault="000E6B48" w:rsidP="000E6B48">
      <w:pPr>
        <w:autoSpaceDE w:val="0"/>
        <w:autoSpaceDN w:val="0"/>
        <w:adjustRightInd w:val="0"/>
        <w:ind w:firstLine="709"/>
        <w:jc w:val="both"/>
        <w:rPr>
          <w:color w:val="000000"/>
          <w:sz w:val="28"/>
          <w:szCs w:val="28"/>
          <w:shd w:val="clear" w:color="auto" w:fill="FFFFFF"/>
        </w:rPr>
      </w:pPr>
      <w:bookmarkStart w:id="4" w:name="P4"/>
      <w:bookmarkEnd w:id="4"/>
      <w:r w:rsidRPr="000E6B48">
        <w:rPr>
          <w:color w:val="000000"/>
          <w:sz w:val="28"/>
          <w:szCs w:val="28"/>
          <w:shd w:val="clear" w:color="auto" w:fill="FFFFFF"/>
        </w:rPr>
        <w:t>5.22.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5.12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 xml:space="preserve">5.23. Срок рассмотрения жалобы в случае ее переадресации, предусмотренном пунктом 5.22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5.24.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5.25. Заявитель имеет право на получение информации и документов, необходимых для обоснования и рассмотрения жалобы.».</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 xml:space="preserve">2.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9" w:history="1">
        <w:r w:rsidRPr="000E6B48">
          <w:rPr>
            <w:rStyle w:val="a8"/>
            <w:sz w:val="28"/>
            <w:szCs w:val="28"/>
            <w:shd w:val="clear" w:color="auto" w:fill="FFFFFF"/>
          </w:rPr>
          <w:t>http://</w:t>
        </w:r>
        <w:r w:rsidRPr="000E6B48">
          <w:rPr>
            <w:rStyle w:val="a8"/>
            <w:sz w:val="28"/>
            <w:szCs w:val="28"/>
            <w:shd w:val="clear" w:color="auto" w:fill="FFFFFF"/>
            <w:lang w:val="en-US"/>
          </w:rPr>
          <w:t>www</w:t>
        </w:r>
        <w:r w:rsidRPr="000E6B48">
          <w:rPr>
            <w:rStyle w:val="a8"/>
            <w:sz w:val="28"/>
            <w:szCs w:val="28"/>
            <w:shd w:val="clear" w:color="auto" w:fill="FFFFFF"/>
          </w:rPr>
          <w:t>.v-salda.ru</w:t>
        </w:r>
      </w:hyperlink>
      <w:r w:rsidRPr="000E6B48">
        <w:rPr>
          <w:color w:val="000000"/>
          <w:sz w:val="28"/>
          <w:szCs w:val="28"/>
          <w:shd w:val="clear" w:color="auto" w:fill="FFFFFF"/>
        </w:rPr>
        <w:t>.</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3. Настоящее постановление вступает в силу с момента его опубликования.</w:t>
      </w:r>
    </w:p>
    <w:p w:rsidR="000E6B48" w:rsidRPr="000E6B48" w:rsidRDefault="000E6B48" w:rsidP="000E6B48">
      <w:pPr>
        <w:autoSpaceDE w:val="0"/>
        <w:autoSpaceDN w:val="0"/>
        <w:adjustRightInd w:val="0"/>
        <w:ind w:firstLine="709"/>
        <w:jc w:val="both"/>
        <w:rPr>
          <w:color w:val="000000"/>
          <w:sz w:val="28"/>
          <w:szCs w:val="28"/>
          <w:shd w:val="clear" w:color="auto" w:fill="FFFFFF"/>
        </w:rPr>
      </w:pPr>
      <w:r w:rsidRPr="000E6B48">
        <w:rPr>
          <w:color w:val="000000"/>
          <w:sz w:val="28"/>
          <w:szCs w:val="28"/>
          <w:shd w:val="clear" w:color="auto" w:fill="FFFFFF"/>
        </w:rPr>
        <w:t>4. Контроль за исполнением настоящего постановления возложить на заместителя главы администрации по управлению социальной сферой                          Е.С. Вербах.</w:t>
      </w:r>
    </w:p>
    <w:p w:rsidR="009F340A" w:rsidRPr="006607E6" w:rsidRDefault="001F689E" w:rsidP="002F3A3C">
      <w:pPr>
        <w:autoSpaceDE w:val="0"/>
        <w:autoSpaceDN w:val="0"/>
        <w:adjustRightInd w:val="0"/>
        <w:ind w:firstLine="709"/>
        <w:jc w:val="both"/>
        <w:rPr>
          <w:sz w:val="28"/>
          <w:szCs w:val="28"/>
        </w:rPr>
      </w:pPr>
      <w:r>
        <w:rPr>
          <w:sz w:val="28"/>
          <w:szCs w:val="28"/>
        </w:rPr>
        <w:t xml:space="preserve"> </w:t>
      </w:r>
    </w:p>
    <w:p w:rsidR="00C66BF8" w:rsidRPr="006607E6" w:rsidRDefault="00C66BF8" w:rsidP="00C66BF8">
      <w:pPr>
        <w:ind w:firstLine="540"/>
        <w:jc w:val="both"/>
        <w:rPr>
          <w:sz w:val="28"/>
          <w:szCs w:val="28"/>
        </w:rPr>
      </w:pPr>
    </w:p>
    <w:p w:rsidR="00732B53" w:rsidRPr="006607E6" w:rsidRDefault="00732B53" w:rsidP="00C66BF8">
      <w:pPr>
        <w:ind w:firstLine="540"/>
        <w:jc w:val="both"/>
        <w:rPr>
          <w:sz w:val="28"/>
          <w:szCs w:val="28"/>
        </w:rPr>
      </w:pPr>
    </w:p>
    <w:tbl>
      <w:tblPr>
        <w:tblW w:w="5031" w:type="pct"/>
        <w:tblLook w:val="04A0" w:firstRow="1" w:lastRow="0" w:firstColumn="1" w:lastColumn="0" w:noHBand="0" w:noVBand="1"/>
      </w:tblPr>
      <w:tblGrid>
        <w:gridCol w:w="9697"/>
      </w:tblGrid>
      <w:tr w:rsidR="005D7FC7" w:rsidRPr="006607E6" w:rsidTr="00010359">
        <w:trPr>
          <w:trHeight w:val="328"/>
        </w:trPr>
        <w:tc>
          <w:tcPr>
            <w:tcW w:w="5000" w:type="pct"/>
          </w:tcPr>
          <w:p w:rsidR="009A5432" w:rsidRPr="006607E6" w:rsidRDefault="009A5432" w:rsidP="00010359">
            <w:pPr>
              <w:pStyle w:val="-4"/>
              <w:rPr>
                <w:lang w:val="ru-RU"/>
              </w:rPr>
            </w:pPr>
          </w:p>
          <w:p w:rsidR="00187AA9" w:rsidRPr="006607E6" w:rsidRDefault="00346175" w:rsidP="00466B8C">
            <w:pPr>
              <w:pStyle w:val="-4"/>
              <w:rPr>
                <w:color w:val="auto"/>
                <w:lang w:val="ru-RU" w:eastAsia="ru-RU"/>
              </w:rPr>
            </w:pPr>
            <w:r w:rsidRPr="006607E6">
              <w:rPr>
                <w:lang w:val="ru-RU"/>
              </w:rPr>
              <w:t>Г</w:t>
            </w:r>
            <w:r w:rsidR="000B529A" w:rsidRPr="006607E6">
              <w:t>лав</w:t>
            </w:r>
            <w:r w:rsidRPr="006607E6">
              <w:rPr>
                <w:lang w:val="ru-RU"/>
              </w:rPr>
              <w:t>а</w:t>
            </w:r>
            <w:r w:rsidR="000B529A" w:rsidRPr="006607E6">
              <w:t xml:space="preserve"> </w:t>
            </w:r>
            <w:r w:rsidR="00466B8C">
              <w:rPr>
                <w:lang w:val="ru-RU"/>
              </w:rPr>
              <w:t>Верхнесалдинского</w:t>
            </w:r>
            <w:r w:rsidR="000B529A" w:rsidRPr="006607E6">
              <w:t xml:space="preserve"> </w:t>
            </w:r>
            <w:r w:rsidR="00732B53" w:rsidRPr="006607E6">
              <w:t xml:space="preserve">городского округа           </w:t>
            </w:r>
            <w:r w:rsidR="00F45CFC" w:rsidRPr="006607E6">
              <w:t xml:space="preserve">           </w:t>
            </w:r>
            <w:r w:rsidR="00AB3039" w:rsidRPr="006607E6">
              <w:t xml:space="preserve">       </w:t>
            </w:r>
            <w:r w:rsidR="00670CD5" w:rsidRPr="006607E6">
              <w:rPr>
                <w:lang w:val="ru-RU"/>
              </w:rPr>
              <w:t xml:space="preserve">    </w:t>
            </w:r>
            <w:r w:rsidR="00466B8C">
              <w:rPr>
                <w:lang w:val="ru-RU"/>
              </w:rPr>
              <w:t>М.В. Савченко</w:t>
            </w:r>
          </w:p>
        </w:tc>
      </w:tr>
    </w:tbl>
    <w:p w:rsidR="00187AA9" w:rsidRPr="00670CD5" w:rsidRDefault="00187AA9" w:rsidP="00010359">
      <w:pPr>
        <w:shd w:val="clear" w:color="auto" w:fill="FFFFFF"/>
        <w:ind w:right="45"/>
        <w:outlineLvl w:val="0"/>
        <w:rPr>
          <w:sz w:val="28"/>
          <w:szCs w:val="28"/>
        </w:rPr>
      </w:pPr>
    </w:p>
    <w:sectPr w:rsidR="00187AA9" w:rsidRPr="00670CD5" w:rsidSect="00211F03">
      <w:headerReference w:type="default" r:id="rId10"/>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E4" w:rsidRDefault="00FC13E4" w:rsidP="0012109E">
      <w:r>
        <w:separator/>
      </w:r>
    </w:p>
  </w:endnote>
  <w:endnote w:type="continuationSeparator" w:id="0">
    <w:p w:rsidR="00FC13E4" w:rsidRDefault="00FC13E4" w:rsidP="0012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E4" w:rsidRDefault="00FC13E4" w:rsidP="0012109E">
      <w:r>
        <w:separator/>
      </w:r>
    </w:p>
  </w:footnote>
  <w:footnote w:type="continuationSeparator" w:id="0">
    <w:p w:rsidR="00FC13E4" w:rsidRDefault="00FC13E4" w:rsidP="0012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676401"/>
      <w:docPartObj>
        <w:docPartGallery w:val="Page Numbers (Top of Page)"/>
        <w:docPartUnique/>
      </w:docPartObj>
    </w:sdtPr>
    <w:sdtEndPr>
      <w:rPr>
        <w:sz w:val="28"/>
      </w:rPr>
    </w:sdtEndPr>
    <w:sdtContent>
      <w:p w:rsidR="0012109E" w:rsidRPr="002541D2" w:rsidRDefault="0012109E">
        <w:pPr>
          <w:pStyle w:val="a9"/>
          <w:jc w:val="center"/>
          <w:rPr>
            <w:sz w:val="28"/>
          </w:rPr>
        </w:pPr>
        <w:r w:rsidRPr="002541D2">
          <w:rPr>
            <w:sz w:val="28"/>
          </w:rPr>
          <w:fldChar w:fldCharType="begin"/>
        </w:r>
        <w:r w:rsidRPr="002541D2">
          <w:rPr>
            <w:sz w:val="28"/>
          </w:rPr>
          <w:instrText>PAGE   \* MERGEFORMAT</w:instrText>
        </w:r>
        <w:r w:rsidRPr="002541D2">
          <w:rPr>
            <w:sz w:val="28"/>
          </w:rPr>
          <w:fldChar w:fldCharType="separate"/>
        </w:r>
        <w:r w:rsidR="00732C7B">
          <w:rPr>
            <w:noProof/>
            <w:sz w:val="28"/>
          </w:rPr>
          <w:t>10</w:t>
        </w:r>
        <w:r w:rsidRPr="002541D2">
          <w:rPr>
            <w:sz w:val="28"/>
          </w:rPr>
          <w:fldChar w:fldCharType="end"/>
        </w:r>
      </w:p>
    </w:sdtContent>
  </w:sdt>
  <w:p w:rsidR="0012109E" w:rsidRDefault="001210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04D51"/>
    <w:rsid w:val="00010359"/>
    <w:rsid w:val="00026CDC"/>
    <w:rsid w:val="000367AE"/>
    <w:rsid w:val="0004464F"/>
    <w:rsid w:val="00051118"/>
    <w:rsid w:val="000526D7"/>
    <w:rsid w:val="000811A5"/>
    <w:rsid w:val="00083B8C"/>
    <w:rsid w:val="00092E05"/>
    <w:rsid w:val="00097D2E"/>
    <w:rsid w:val="000A4597"/>
    <w:rsid w:val="000A4C95"/>
    <w:rsid w:val="000A4FB6"/>
    <w:rsid w:val="000B04F0"/>
    <w:rsid w:val="000B529A"/>
    <w:rsid w:val="000B5E51"/>
    <w:rsid w:val="000B6402"/>
    <w:rsid w:val="000C1CB8"/>
    <w:rsid w:val="000C66AB"/>
    <w:rsid w:val="000C697C"/>
    <w:rsid w:val="000D4DBC"/>
    <w:rsid w:val="000E6B48"/>
    <w:rsid w:val="0010465B"/>
    <w:rsid w:val="00110574"/>
    <w:rsid w:val="001111E8"/>
    <w:rsid w:val="0011439A"/>
    <w:rsid w:val="001163D8"/>
    <w:rsid w:val="0012109E"/>
    <w:rsid w:val="001311EF"/>
    <w:rsid w:val="00132796"/>
    <w:rsid w:val="0013773E"/>
    <w:rsid w:val="001617B1"/>
    <w:rsid w:val="00165E6E"/>
    <w:rsid w:val="0016682C"/>
    <w:rsid w:val="001726A7"/>
    <w:rsid w:val="00187AA9"/>
    <w:rsid w:val="001923A6"/>
    <w:rsid w:val="00197B36"/>
    <w:rsid w:val="001A6ED7"/>
    <w:rsid w:val="001C4056"/>
    <w:rsid w:val="001C5D6D"/>
    <w:rsid w:val="001F689E"/>
    <w:rsid w:val="002024C7"/>
    <w:rsid w:val="0020787A"/>
    <w:rsid w:val="00211F03"/>
    <w:rsid w:val="00226366"/>
    <w:rsid w:val="002328C9"/>
    <w:rsid w:val="002353E2"/>
    <w:rsid w:val="002541D2"/>
    <w:rsid w:val="00261AC4"/>
    <w:rsid w:val="002664FC"/>
    <w:rsid w:val="00285205"/>
    <w:rsid w:val="0028789D"/>
    <w:rsid w:val="002B4C19"/>
    <w:rsid w:val="002C37F1"/>
    <w:rsid w:val="002D2C07"/>
    <w:rsid w:val="002D75E8"/>
    <w:rsid w:val="002F0C2F"/>
    <w:rsid w:val="002F3A3C"/>
    <w:rsid w:val="003025B4"/>
    <w:rsid w:val="00315C6F"/>
    <w:rsid w:val="00324F65"/>
    <w:rsid w:val="003345CD"/>
    <w:rsid w:val="00336102"/>
    <w:rsid w:val="00336F9F"/>
    <w:rsid w:val="00346175"/>
    <w:rsid w:val="00354022"/>
    <w:rsid w:val="003626B4"/>
    <w:rsid w:val="00365087"/>
    <w:rsid w:val="0037428C"/>
    <w:rsid w:val="003777E9"/>
    <w:rsid w:val="00377B26"/>
    <w:rsid w:val="00377DBA"/>
    <w:rsid w:val="003823DD"/>
    <w:rsid w:val="003A22CB"/>
    <w:rsid w:val="003A70B2"/>
    <w:rsid w:val="003B2391"/>
    <w:rsid w:val="003C4C4D"/>
    <w:rsid w:val="003E21E1"/>
    <w:rsid w:val="00413EED"/>
    <w:rsid w:val="00415358"/>
    <w:rsid w:val="0042598B"/>
    <w:rsid w:val="00426B28"/>
    <w:rsid w:val="00456A1D"/>
    <w:rsid w:val="00466B8C"/>
    <w:rsid w:val="00476628"/>
    <w:rsid w:val="004A10AB"/>
    <w:rsid w:val="004B3D81"/>
    <w:rsid w:val="004B6A87"/>
    <w:rsid w:val="004C434F"/>
    <w:rsid w:val="004D4717"/>
    <w:rsid w:val="004E7150"/>
    <w:rsid w:val="004F7C85"/>
    <w:rsid w:val="00503FD1"/>
    <w:rsid w:val="0051403D"/>
    <w:rsid w:val="00526198"/>
    <w:rsid w:val="005437BC"/>
    <w:rsid w:val="00552962"/>
    <w:rsid w:val="00556ADA"/>
    <w:rsid w:val="00565AD5"/>
    <w:rsid w:val="00581641"/>
    <w:rsid w:val="005957BA"/>
    <w:rsid w:val="005A7716"/>
    <w:rsid w:val="005B7F3D"/>
    <w:rsid w:val="005D7FC7"/>
    <w:rsid w:val="005E0FDC"/>
    <w:rsid w:val="005E24EC"/>
    <w:rsid w:val="005E7998"/>
    <w:rsid w:val="005F716F"/>
    <w:rsid w:val="00604773"/>
    <w:rsid w:val="00612A30"/>
    <w:rsid w:val="00615647"/>
    <w:rsid w:val="00624F6A"/>
    <w:rsid w:val="00630B2C"/>
    <w:rsid w:val="0065094B"/>
    <w:rsid w:val="0065145F"/>
    <w:rsid w:val="006533DF"/>
    <w:rsid w:val="006538E4"/>
    <w:rsid w:val="006573A3"/>
    <w:rsid w:val="006607E6"/>
    <w:rsid w:val="00661211"/>
    <w:rsid w:val="00663D35"/>
    <w:rsid w:val="00666B70"/>
    <w:rsid w:val="00670CD5"/>
    <w:rsid w:val="006716E9"/>
    <w:rsid w:val="00686FA6"/>
    <w:rsid w:val="006903E4"/>
    <w:rsid w:val="006952D8"/>
    <w:rsid w:val="00697BEB"/>
    <w:rsid w:val="006B1197"/>
    <w:rsid w:val="006B4CA7"/>
    <w:rsid w:val="006D3573"/>
    <w:rsid w:val="006D59CD"/>
    <w:rsid w:val="006E08CA"/>
    <w:rsid w:val="006E2711"/>
    <w:rsid w:val="006E68D8"/>
    <w:rsid w:val="006F1750"/>
    <w:rsid w:val="006F27A5"/>
    <w:rsid w:val="006F560B"/>
    <w:rsid w:val="00700A1F"/>
    <w:rsid w:val="007021A0"/>
    <w:rsid w:val="00710169"/>
    <w:rsid w:val="00710603"/>
    <w:rsid w:val="00715B5C"/>
    <w:rsid w:val="00730738"/>
    <w:rsid w:val="00732B53"/>
    <w:rsid w:val="00732C7B"/>
    <w:rsid w:val="007337BA"/>
    <w:rsid w:val="007409FC"/>
    <w:rsid w:val="007535ED"/>
    <w:rsid w:val="00755C4D"/>
    <w:rsid w:val="007A648A"/>
    <w:rsid w:val="007A7EE7"/>
    <w:rsid w:val="007B5DD1"/>
    <w:rsid w:val="007C4443"/>
    <w:rsid w:val="007D10CB"/>
    <w:rsid w:val="007E1B49"/>
    <w:rsid w:val="007E6490"/>
    <w:rsid w:val="007F0BCC"/>
    <w:rsid w:val="007F7D27"/>
    <w:rsid w:val="008002D5"/>
    <w:rsid w:val="00814F01"/>
    <w:rsid w:val="00822B8F"/>
    <w:rsid w:val="008233EF"/>
    <w:rsid w:val="00825445"/>
    <w:rsid w:val="008404E9"/>
    <w:rsid w:val="0086021B"/>
    <w:rsid w:val="00862EC8"/>
    <w:rsid w:val="008636B2"/>
    <w:rsid w:val="00864EED"/>
    <w:rsid w:val="00865586"/>
    <w:rsid w:val="00867067"/>
    <w:rsid w:val="0087015A"/>
    <w:rsid w:val="00873FA8"/>
    <w:rsid w:val="00874CD5"/>
    <w:rsid w:val="00876DB7"/>
    <w:rsid w:val="008947CB"/>
    <w:rsid w:val="008A4AEA"/>
    <w:rsid w:val="008C5EB1"/>
    <w:rsid w:val="008E017A"/>
    <w:rsid w:val="008E0339"/>
    <w:rsid w:val="008F302C"/>
    <w:rsid w:val="009030F9"/>
    <w:rsid w:val="00910705"/>
    <w:rsid w:val="009110B0"/>
    <w:rsid w:val="00924A57"/>
    <w:rsid w:val="00932589"/>
    <w:rsid w:val="0093530A"/>
    <w:rsid w:val="009431E7"/>
    <w:rsid w:val="009434A2"/>
    <w:rsid w:val="00954F0E"/>
    <w:rsid w:val="00956360"/>
    <w:rsid w:val="0096498F"/>
    <w:rsid w:val="00964C5A"/>
    <w:rsid w:val="00985962"/>
    <w:rsid w:val="00986536"/>
    <w:rsid w:val="009941B3"/>
    <w:rsid w:val="00996FF9"/>
    <w:rsid w:val="00997446"/>
    <w:rsid w:val="009A0D42"/>
    <w:rsid w:val="009A5432"/>
    <w:rsid w:val="009A6B41"/>
    <w:rsid w:val="009B543C"/>
    <w:rsid w:val="009C4C85"/>
    <w:rsid w:val="009C6672"/>
    <w:rsid w:val="009E4A85"/>
    <w:rsid w:val="009F340A"/>
    <w:rsid w:val="00A00F25"/>
    <w:rsid w:val="00A02D43"/>
    <w:rsid w:val="00A22B74"/>
    <w:rsid w:val="00A246F8"/>
    <w:rsid w:val="00A2758E"/>
    <w:rsid w:val="00A42FB0"/>
    <w:rsid w:val="00A5006E"/>
    <w:rsid w:val="00A72EDE"/>
    <w:rsid w:val="00A94663"/>
    <w:rsid w:val="00A947E1"/>
    <w:rsid w:val="00A9697A"/>
    <w:rsid w:val="00AA5E21"/>
    <w:rsid w:val="00AA72FA"/>
    <w:rsid w:val="00AB3039"/>
    <w:rsid w:val="00AB587B"/>
    <w:rsid w:val="00AC2835"/>
    <w:rsid w:val="00AD5CC3"/>
    <w:rsid w:val="00AE0865"/>
    <w:rsid w:val="00B04781"/>
    <w:rsid w:val="00B109CA"/>
    <w:rsid w:val="00B17966"/>
    <w:rsid w:val="00B24188"/>
    <w:rsid w:val="00B350A1"/>
    <w:rsid w:val="00B37642"/>
    <w:rsid w:val="00B416DB"/>
    <w:rsid w:val="00B54D64"/>
    <w:rsid w:val="00B5784A"/>
    <w:rsid w:val="00B707FD"/>
    <w:rsid w:val="00B75386"/>
    <w:rsid w:val="00B92030"/>
    <w:rsid w:val="00BB56F2"/>
    <w:rsid w:val="00BC7551"/>
    <w:rsid w:val="00BC77E2"/>
    <w:rsid w:val="00BE2160"/>
    <w:rsid w:val="00BE68BC"/>
    <w:rsid w:val="00C11641"/>
    <w:rsid w:val="00C312CA"/>
    <w:rsid w:val="00C34E34"/>
    <w:rsid w:val="00C35D85"/>
    <w:rsid w:val="00C47485"/>
    <w:rsid w:val="00C5353A"/>
    <w:rsid w:val="00C55DAA"/>
    <w:rsid w:val="00C60BE1"/>
    <w:rsid w:val="00C66BF8"/>
    <w:rsid w:val="00C71AB0"/>
    <w:rsid w:val="00CA232A"/>
    <w:rsid w:val="00CA251E"/>
    <w:rsid w:val="00CA477E"/>
    <w:rsid w:val="00CC2E56"/>
    <w:rsid w:val="00CC6D9E"/>
    <w:rsid w:val="00CC7511"/>
    <w:rsid w:val="00CC7772"/>
    <w:rsid w:val="00CD1FF7"/>
    <w:rsid w:val="00CD6509"/>
    <w:rsid w:val="00D03640"/>
    <w:rsid w:val="00D1028D"/>
    <w:rsid w:val="00D17F8A"/>
    <w:rsid w:val="00D24F85"/>
    <w:rsid w:val="00D45081"/>
    <w:rsid w:val="00D621AC"/>
    <w:rsid w:val="00D62A4D"/>
    <w:rsid w:val="00D6332F"/>
    <w:rsid w:val="00D648E2"/>
    <w:rsid w:val="00D8165F"/>
    <w:rsid w:val="00D845F8"/>
    <w:rsid w:val="00D87E98"/>
    <w:rsid w:val="00DA45B1"/>
    <w:rsid w:val="00DC7A19"/>
    <w:rsid w:val="00DE1DD9"/>
    <w:rsid w:val="00DE7F75"/>
    <w:rsid w:val="00DF1E22"/>
    <w:rsid w:val="00DF2BFC"/>
    <w:rsid w:val="00E14578"/>
    <w:rsid w:val="00E15CE4"/>
    <w:rsid w:val="00E26EE3"/>
    <w:rsid w:val="00E33803"/>
    <w:rsid w:val="00E41CB9"/>
    <w:rsid w:val="00E42EEB"/>
    <w:rsid w:val="00E521A1"/>
    <w:rsid w:val="00E547A7"/>
    <w:rsid w:val="00E72B77"/>
    <w:rsid w:val="00E76A09"/>
    <w:rsid w:val="00E91A48"/>
    <w:rsid w:val="00E97DAB"/>
    <w:rsid w:val="00EA7184"/>
    <w:rsid w:val="00EB0080"/>
    <w:rsid w:val="00EB4311"/>
    <w:rsid w:val="00EC487A"/>
    <w:rsid w:val="00EC4EB7"/>
    <w:rsid w:val="00EC5345"/>
    <w:rsid w:val="00EC67B2"/>
    <w:rsid w:val="00ED1159"/>
    <w:rsid w:val="00ED215A"/>
    <w:rsid w:val="00EE48B8"/>
    <w:rsid w:val="00EF4004"/>
    <w:rsid w:val="00EF7445"/>
    <w:rsid w:val="00F1437F"/>
    <w:rsid w:val="00F2164B"/>
    <w:rsid w:val="00F303B8"/>
    <w:rsid w:val="00F41C66"/>
    <w:rsid w:val="00F45CFC"/>
    <w:rsid w:val="00F50294"/>
    <w:rsid w:val="00F52168"/>
    <w:rsid w:val="00F812EB"/>
    <w:rsid w:val="00F911AA"/>
    <w:rsid w:val="00F9152F"/>
    <w:rsid w:val="00F93E8F"/>
    <w:rsid w:val="00FC13E4"/>
    <w:rsid w:val="00FD1D6F"/>
    <w:rsid w:val="00FD3D66"/>
    <w:rsid w:val="00FD54D7"/>
    <w:rsid w:val="00FD5716"/>
    <w:rsid w:val="00FE0EEC"/>
    <w:rsid w:val="00F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E50224-190C-4941-AF11-0E4FAE48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lang w:val="x-none" w:eastAsia="x-none"/>
    </w:rPr>
  </w:style>
  <w:style w:type="character" w:styleId="a8">
    <w:name w:val="Hyperlink"/>
    <w:uiPriority w:val="99"/>
    <w:rsid w:val="00187AA9"/>
    <w:rPr>
      <w:color w:val="0000FF"/>
      <w:u w:val="single"/>
    </w:rPr>
  </w:style>
  <w:style w:type="character" w:customStyle="1" w:styleId="-20-0">
    <w:name w:val="*П-20-Текст документа Знак"/>
    <w:link w:val="-20-"/>
    <w:rsid w:val="00187AA9"/>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paragraph" w:styleId="a9">
    <w:name w:val="header"/>
    <w:basedOn w:val="a"/>
    <w:link w:val="aa"/>
    <w:uiPriority w:val="99"/>
    <w:unhideWhenUsed/>
    <w:rsid w:val="0012109E"/>
    <w:pPr>
      <w:tabs>
        <w:tab w:val="center" w:pos="4677"/>
        <w:tab w:val="right" w:pos="9355"/>
      </w:tabs>
    </w:pPr>
  </w:style>
  <w:style w:type="character" w:customStyle="1" w:styleId="aa">
    <w:name w:val="Верхний колонтитул Знак"/>
    <w:basedOn w:val="a0"/>
    <w:link w:val="a9"/>
    <w:uiPriority w:val="99"/>
    <w:rsid w:val="0012109E"/>
    <w:rPr>
      <w:sz w:val="24"/>
      <w:szCs w:val="24"/>
    </w:rPr>
  </w:style>
  <w:style w:type="paragraph" w:styleId="ab">
    <w:name w:val="footer"/>
    <w:basedOn w:val="a"/>
    <w:link w:val="ac"/>
    <w:unhideWhenUsed/>
    <w:rsid w:val="0012109E"/>
    <w:pPr>
      <w:tabs>
        <w:tab w:val="center" w:pos="4677"/>
        <w:tab w:val="right" w:pos="9355"/>
      </w:tabs>
    </w:pPr>
  </w:style>
  <w:style w:type="character" w:customStyle="1" w:styleId="ac">
    <w:name w:val="Нижний колонтитул Знак"/>
    <w:basedOn w:val="a0"/>
    <w:link w:val="ab"/>
    <w:rsid w:val="0012109E"/>
    <w:rPr>
      <w:sz w:val="24"/>
      <w:szCs w:val="24"/>
    </w:rPr>
  </w:style>
  <w:style w:type="character" w:customStyle="1" w:styleId="-5">
    <w:name w:val="*П-ПОСТАНОВЛЯЮ: Знак"/>
    <w:link w:val="-6"/>
    <w:locked/>
    <w:rsid w:val="00663D35"/>
    <w:rPr>
      <w:b/>
      <w:color w:val="000000"/>
      <w:sz w:val="28"/>
      <w:szCs w:val="28"/>
      <w:lang w:val="x-none" w:eastAsia="x-none"/>
    </w:rPr>
  </w:style>
  <w:style w:type="paragraph" w:customStyle="1" w:styleId="-6">
    <w:name w:val="*П-ПОСТАНОВЛЯЮ:"/>
    <w:basedOn w:val="a"/>
    <w:link w:val="-5"/>
    <w:qFormat/>
    <w:rsid w:val="00663D35"/>
    <w:pPr>
      <w:jc w:val="both"/>
    </w:pPr>
    <w:rPr>
      <w:b/>
      <w:color w:val="00000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A6B4-90DA-4D2A-BBB1-66BE21AD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2790</Words>
  <Characters>21462</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Dnsshop</cp:lastModifiedBy>
  <cp:revision>2</cp:revision>
  <cp:lastPrinted>2017-01-20T07:36:00Z</cp:lastPrinted>
  <dcterms:created xsi:type="dcterms:W3CDTF">2019-08-16T05:29:00Z</dcterms:created>
  <dcterms:modified xsi:type="dcterms:W3CDTF">2019-08-16T05:29:00Z</dcterms:modified>
</cp:coreProperties>
</file>