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7" w:type="dxa"/>
        <w:tblInd w:w="4815" w:type="dxa"/>
        <w:tblLook w:val="04A0" w:firstRow="1" w:lastRow="0" w:firstColumn="1" w:lastColumn="0" w:noHBand="0" w:noVBand="1"/>
      </w:tblPr>
      <w:tblGrid>
        <w:gridCol w:w="4528"/>
        <w:gridCol w:w="5399"/>
      </w:tblGrid>
      <w:tr w:rsidR="00A361CE" w:rsidRPr="00D026D2" w:rsidTr="006C7EB2">
        <w:trPr>
          <w:trHeight w:val="1418"/>
        </w:trPr>
        <w:tc>
          <w:tcPr>
            <w:tcW w:w="4528" w:type="dxa"/>
            <w:tcBorders>
              <w:top w:val="nil"/>
              <w:left w:val="nil"/>
              <w:bottom w:val="nil"/>
              <w:right w:val="nil"/>
            </w:tcBorders>
          </w:tcPr>
          <w:p w:rsidR="00A361CE" w:rsidRPr="006C7EB2" w:rsidRDefault="00A361CE" w:rsidP="006C7EB2">
            <w:pPr>
              <w:widowControl w:val="0"/>
              <w:autoSpaceDE w:val="0"/>
              <w:autoSpaceDN w:val="0"/>
              <w:adjustRightInd w:val="0"/>
              <w:rPr>
                <w:rFonts w:ascii="Times New Roman" w:hAnsi="Times New Roman" w:cs="Times New Roman"/>
                <w:sz w:val="24"/>
                <w:szCs w:val="24"/>
              </w:rPr>
            </w:pPr>
          </w:p>
        </w:tc>
        <w:tc>
          <w:tcPr>
            <w:tcW w:w="5399" w:type="dxa"/>
            <w:tcBorders>
              <w:top w:val="nil"/>
              <w:left w:val="nil"/>
              <w:bottom w:val="nil"/>
              <w:right w:val="nil"/>
            </w:tcBorders>
          </w:tcPr>
          <w:p w:rsidR="00A61B74" w:rsidRPr="00D026D2" w:rsidRDefault="00A61B74" w:rsidP="00A61B74">
            <w:pPr>
              <w:tabs>
                <w:tab w:val="left" w:pos="5291"/>
              </w:tabs>
              <w:ind w:left="472" w:right="-979"/>
              <w:rPr>
                <w:rStyle w:val="ab"/>
                <w:rFonts w:ascii="Times New Roman" w:hAnsi="Times New Roman" w:cs="Times New Roman"/>
                <w:b w:val="0"/>
                <w:sz w:val="27"/>
                <w:szCs w:val="27"/>
              </w:rPr>
            </w:pPr>
            <w:r w:rsidRPr="00D026D2">
              <w:rPr>
                <w:rStyle w:val="ab"/>
                <w:rFonts w:ascii="Times New Roman" w:hAnsi="Times New Roman" w:cs="Times New Roman"/>
                <w:b w:val="0"/>
                <w:sz w:val="27"/>
                <w:szCs w:val="27"/>
              </w:rPr>
              <w:t>Приложение к письму</w:t>
            </w:r>
          </w:p>
          <w:p w:rsidR="00A61B74" w:rsidRPr="00D026D2" w:rsidRDefault="00A61B74" w:rsidP="00A61B74">
            <w:pPr>
              <w:tabs>
                <w:tab w:val="left" w:pos="5291"/>
              </w:tabs>
              <w:ind w:left="472" w:right="-979"/>
              <w:rPr>
                <w:rStyle w:val="ab"/>
                <w:rFonts w:ascii="Times New Roman" w:hAnsi="Times New Roman" w:cs="Times New Roman"/>
                <w:b w:val="0"/>
                <w:sz w:val="27"/>
                <w:szCs w:val="27"/>
              </w:rPr>
            </w:pPr>
            <w:r w:rsidRPr="00D026D2">
              <w:rPr>
                <w:rStyle w:val="ab"/>
                <w:rFonts w:ascii="Times New Roman" w:hAnsi="Times New Roman" w:cs="Times New Roman"/>
                <w:b w:val="0"/>
                <w:sz w:val="27"/>
                <w:szCs w:val="27"/>
              </w:rPr>
              <w:t>от ______________ № _______________-</w:t>
            </w:r>
          </w:p>
          <w:p w:rsidR="006C7EB2" w:rsidRPr="00D026D2" w:rsidRDefault="00D92CC8" w:rsidP="006C7EB2">
            <w:pPr>
              <w:ind w:right="-979"/>
              <w:rPr>
                <w:rFonts w:ascii="Times New Roman" w:hAnsi="Times New Roman" w:cs="Times New Roman"/>
                <w:b/>
                <w:sz w:val="27"/>
                <w:szCs w:val="27"/>
              </w:rPr>
            </w:pPr>
            <w:hyperlink w:anchor="sub_1000" w:history="1"/>
          </w:p>
        </w:tc>
      </w:tr>
    </w:tbl>
    <w:p w:rsidR="00E4043E" w:rsidRPr="00D026D2" w:rsidRDefault="00E4043E">
      <w:pPr>
        <w:widowControl w:val="0"/>
        <w:autoSpaceDE w:val="0"/>
        <w:autoSpaceDN w:val="0"/>
        <w:adjustRightInd w:val="0"/>
        <w:spacing w:after="0" w:line="240" w:lineRule="auto"/>
        <w:rPr>
          <w:rFonts w:ascii="Times New Roman" w:hAnsi="Times New Roman" w:cs="Times New Roman"/>
        </w:rPr>
      </w:pPr>
    </w:p>
    <w:p w:rsidR="003F1625" w:rsidRPr="00D026D2" w:rsidRDefault="003F1625" w:rsidP="003F1625">
      <w:pPr>
        <w:jc w:val="center"/>
        <w:rPr>
          <w:rFonts w:ascii="Times New Roman" w:hAnsi="Times New Roman" w:cs="Times New Roman"/>
          <w:b/>
          <w:sz w:val="28"/>
          <w:szCs w:val="28"/>
        </w:rPr>
      </w:pPr>
      <w:bookmarkStart w:id="0" w:name="Par27"/>
      <w:bookmarkEnd w:id="0"/>
      <w:r w:rsidRPr="00D026D2">
        <w:rPr>
          <w:rFonts w:ascii="Times New Roman" w:hAnsi="Times New Roman" w:cs="Times New Roman"/>
          <w:b/>
          <w:sz w:val="28"/>
          <w:szCs w:val="28"/>
        </w:rPr>
        <w:t>ОТЧЕТ</w:t>
      </w:r>
    </w:p>
    <w:p w:rsidR="003F1625" w:rsidRPr="00D026D2" w:rsidRDefault="003F1625" w:rsidP="003F1625">
      <w:pPr>
        <w:pStyle w:val="ConsTitle"/>
        <w:ind w:right="0"/>
        <w:jc w:val="center"/>
        <w:rPr>
          <w:rFonts w:ascii="Times New Roman" w:hAnsi="Times New Roman" w:cs="Times New Roman"/>
          <w:sz w:val="28"/>
          <w:szCs w:val="28"/>
        </w:rPr>
      </w:pPr>
      <w:r w:rsidRPr="00D026D2">
        <w:rPr>
          <w:rFonts w:ascii="Times New Roman" w:hAnsi="Times New Roman" w:cs="Times New Roman"/>
          <w:sz w:val="28"/>
          <w:szCs w:val="28"/>
        </w:rPr>
        <w:t>об исполнении плана мероприятий по противодействию коррупции</w:t>
      </w:r>
    </w:p>
    <w:p w:rsidR="003F1625" w:rsidRPr="00D026D2" w:rsidRDefault="003F1625" w:rsidP="003F1625">
      <w:pPr>
        <w:ind w:right="113"/>
        <w:jc w:val="center"/>
        <w:rPr>
          <w:rFonts w:ascii="Times New Roman" w:hAnsi="Times New Roman" w:cs="Times New Roman"/>
          <w:szCs w:val="28"/>
        </w:rPr>
      </w:pPr>
    </w:p>
    <w:tbl>
      <w:tblPr>
        <w:tblStyle w:val="a3"/>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3F1625" w:rsidRPr="00D026D2" w:rsidTr="00D74C99">
        <w:tc>
          <w:tcPr>
            <w:tcW w:w="15026" w:type="dxa"/>
            <w:tcBorders>
              <w:bottom w:val="single" w:sz="4" w:space="0" w:color="auto"/>
            </w:tcBorders>
          </w:tcPr>
          <w:p w:rsidR="003F1625" w:rsidRPr="00D026D2" w:rsidRDefault="003F1625" w:rsidP="00D74C99">
            <w:pPr>
              <w:jc w:val="center"/>
              <w:rPr>
                <w:rFonts w:ascii="Times New Roman" w:hAnsi="Times New Roman" w:cs="Times New Roman"/>
                <w:b/>
                <w:sz w:val="28"/>
                <w:szCs w:val="28"/>
              </w:rPr>
            </w:pPr>
            <w:proofErr w:type="spellStart"/>
            <w:r w:rsidRPr="00D026D2">
              <w:rPr>
                <w:rFonts w:ascii="Times New Roman" w:hAnsi="Times New Roman" w:cs="Times New Roman"/>
                <w:b/>
                <w:sz w:val="28"/>
                <w:szCs w:val="28"/>
              </w:rPr>
              <w:t>Верхнесалдинский</w:t>
            </w:r>
            <w:proofErr w:type="spellEnd"/>
            <w:r w:rsidRPr="00D026D2">
              <w:rPr>
                <w:rFonts w:ascii="Times New Roman" w:hAnsi="Times New Roman" w:cs="Times New Roman"/>
                <w:b/>
                <w:sz w:val="28"/>
                <w:szCs w:val="28"/>
              </w:rPr>
              <w:t xml:space="preserve"> городской округ/Финансовое управление администрации </w:t>
            </w:r>
            <w:proofErr w:type="spellStart"/>
            <w:r w:rsidRPr="00D026D2">
              <w:rPr>
                <w:rFonts w:ascii="Times New Roman" w:hAnsi="Times New Roman" w:cs="Times New Roman"/>
                <w:b/>
                <w:sz w:val="28"/>
                <w:szCs w:val="28"/>
              </w:rPr>
              <w:t>Верхнесалдинского</w:t>
            </w:r>
            <w:proofErr w:type="spellEnd"/>
            <w:r w:rsidRPr="00D026D2">
              <w:rPr>
                <w:rFonts w:ascii="Times New Roman" w:hAnsi="Times New Roman" w:cs="Times New Roman"/>
                <w:b/>
                <w:sz w:val="28"/>
                <w:szCs w:val="28"/>
              </w:rPr>
              <w:t xml:space="preserve"> городского округа</w:t>
            </w:r>
          </w:p>
        </w:tc>
      </w:tr>
      <w:tr w:rsidR="003F1625" w:rsidRPr="00D026D2" w:rsidTr="00D74C99">
        <w:tc>
          <w:tcPr>
            <w:tcW w:w="15026" w:type="dxa"/>
            <w:tcBorders>
              <w:top w:val="single" w:sz="4" w:space="0" w:color="auto"/>
            </w:tcBorders>
          </w:tcPr>
          <w:p w:rsidR="003F1625" w:rsidRPr="00D026D2" w:rsidRDefault="003F1625" w:rsidP="00D74C99">
            <w:pPr>
              <w:jc w:val="center"/>
              <w:rPr>
                <w:rFonts w:ascii="Times New Roman" w:hAnsi="Times New Roman" w:cs="Times New Roman"/>
                <w:i/>
                <w:sz w:val="24"/>
                <w:szCs w:val="24"/>
              </w:rPr>
            </w:pPr>
            <w:r w:rsidRPr="00D026D2">
              <w:rPr>
                <w:rFonts w:ascii="Times New Roman" w:hAnsi="Times New Roman" w:cs="Times New Roman"/>
                <w:i/>
                <w:sz w:val="24"/>
                <w:szCs w:val="24"/>
              </w:rPr>
              <w:t>(наименование органа местного самоуправления)</w:t>
            </w: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nil"/>
              <w:left w:val="nil"/>
              <w:bottom w:val="single" w:sz="4" w:space="0" w:color="auto"/>
              <w:right w:val="nil"/>
            </w:tcBorders>
          </w:tcPr>
          <w:p w:rsidR="003F1625" w:rsidRPr="00D026D2" w:rsidRDefault="003F1625" w:rsidP="009C2FC9">
            <w:pPr>
              <w:jc w:val="center"/>
              <w:rPr>
                <w:rFonts w:ascii="Times New Roman" w:hAnsi="Times New Roman" w:cs="Times New Roman"/>
                <w:b/>
                <w:sz w:val="28"/>
                <w:szCs w:val="28"/>
              </w:rPr>
            </w:pPr>
            <w:r w:rsidRPr="00D026D2">
              <w:rPr>
                <w:rFonts w:ascii="Times New Roman" w:hAnsi="Times New Roman" w:cs="Times New Roman"/>
                <w:b/>
                <w:sz w:val="28"/>
                <w:szCs w:val="28"/>
              </w:rPr>
              <w:t xml:space="preserve">за </w:t>
            </w:r>
            <w:r w:rsidR="009C2FC9" w:rsidRPr="00D026D2">
              <w:rPr>
                <w:rFonts w:ascii="Times New Roman" w:hAnsi="Times New Roman" w:cs="Times New Roman"/>
                <w:b/>
                <w:sz w:val="28"/>
                <w:szCs w:val="28"/>
              </w:rPr>
              <w:t>6</w:t>
            </w:r>
            <w:r w:rsidRPr="00D026D2">
              <w:rPr>
                <w:rFonts w:ascii="Times New Roman" w:hAnsi="Times New Roman" w:cs="Times New Roman"/>
                <w:b/>
                <w:sz w:val="28"/>
                <w:szCs w:val="28"/>
              </w:rPr>
              <w:t xml:space="preserve"> месяцев 202</w:t>
            </w:r>
            <w:r w:rsidR="009C2FC9" w:rsidRPr="00D026D2">
              <w:rPr>
                <w:rFonts w:ascii="Times New Roman" w:hAnsi="Times New Roman" w:cs="Times New Roman"/>
                <w:b/>
                <w:sz w:val="28"/>
                <w:szCs w:val="28"/>
              </w:rPr>
              <w:t>2</w:t>
            </w:r>
            <w:r w:rsidRPr="00D026D2">
              <w:rPr>
                <w:rFonts w:ascii="Times New Roman" w:hAnsi="Times New Roman" w:cs="Times New Roman"/>
                <w:b/>
                <w:sz w:val="28"/>
                <w:szCs w:val="28"/>
              </w:rPr>
              <w:t xml:space="preserve"> года</w:t>
            </w: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D026D2" w:rsidRDefault="003F1625" w:rsidP="00D74C99">
            <w:pPr>
              <w:jc w:val="center"/>
              <w:rPr>
                <w:i/>
                <w:sz w:val="24"/>
                <w:szCs w:val="24"/>
              </w:rPr>
            </w:pPr>
            <w:r w:rsidRPr="00D026D2">
              <w:rPr>
                <w:i/>
                <w:sz w:val="24"/>
                <w:szCs w:val="24"/>
              </w:rPr>
              <w:t>(отчетный период)</w:t>
            </w:r>
          </w:p>
        </w:tc>
      </w:tr>
      <w:tr w:rsidR="003F1625" w:rsidRPr="00D026D2" w:rsidTr="00D74C99">
        <w:tc>
          <w:tcPr>
            <w:tcW w:w="15026" w:type="dxa"/>
            <w:tcBorders>
              <w:bottom w:val="single" w:sz="4" w:space="0" w:color="auto"/>
            </w:tcBorders>
          </w:tcPr>
          <w:p w:rsidR="003F1625" w:rsidRPr="00D026D2" w:rsidRDefault="003F1625" w:rsidP="00D74C99">
            <w:pPr>
              <w:rPr>
                <w:rFonts w:ascii="Times New Roman" w:hAnsi="Times New Roman" w:cs="Times New Roman"/>
                <w:sz w:val="28"/>
                <w:szCs w:val="28"/>
              </w:rPr>
            </w:pPr>
            <w:r w:rsidRPr="00D026D2">
              <w:rPr>
                <w:rFonts w:ascii="Times New Roman" w:hAnsi="Times New Roman" w:cs="Times New Roman"/>
                <w:sz w:val="28"/>
                <w:szCs w:val="28"/>
              </w:rPr>
              <w:t xml:space="preserve">Постановление главы </w:t>
            </w:r>
            <w:proofErr w:type="spellStart"/>
            <w:r w:rsidRPr="00D026D2">
              <w:rPr>
                <w:rFonts w:ascii="Times New Roman" w:hAnsi="Times New Roman" w:cs="Times New Roman"/>
                <w:sz w:val="28"/>
                <w:szCs w:val="28"/>
              </w:rPr>
              <w:t>Верхнесалдинского</w:t>
            </w:r>
            <w:proofErr w:type="spellEnd"/>
            <w:r w:rsidRPr="00D026D2">
              <w:rPr>
                <w:rFonts w:ascii="Times New Roman" w:hAnsi="Times New Roman" w:cs="Times New Roman"/>
                <w:sz w:val="28"/>
                <w:szCs w:val="28"/>
              </w:rPr>
              <w:t xml:space="preserve"> городского округа от 28.12.2020 № 3273 «Об утверждении Плана мероприятий  </w:t>
            </w:r>
          </w:p>
        </w:tc>
      </w:tr>
      <w:tr w:rsidR="003F1625" w:rsidRPr="00D026D2" w:rsidTr="00D74C99">
        <w:tc>
          <w:tcPr>
            <w:tcW w:w="15026" w:type="dxa"/>
            <w:tcBorders>
              <w:top w:val="single" w:sz="4" w:space="0" w:color="auto"/>
              <w:bottom w:val="single" w:sz="4" w:space="0" w:color="auto"/>
            </w:tcBorders>
          </w:tcPr>
          <w:p w:rsidR="003F1625" w:rsidRPr="00D026D2" w:rsidRDefault="003F1625" w:rsidP="00D74C99">
            <w:pPr>
              <w:jc w:val="center"/>
              <w:rPr>
                <w:rFonts w:ascii="Times New Roman" w:hAnsi="Times New Roman" w:cs="Times New Roman"/>
                <w:sz w:val="28"/>
                <w:szCs w:val="28"/>
              </w:rPr>
            </w:pPr>
            <w:r w:rsidRPr="00D026D2">
              <w:rPr>
                <w:rFonts w:ascii="Times New Roman" w:hAnsi="Times New Roman" w:cs="Times New Roman"/>
                <w:sz w:val="28"/>
                <w:szCs w:val="28"/>
              </w:rPr>
              <w:t xml:space="preserve">по противодействию коррупции в </w:t>
            </w:r>
            <w:proofErr w:type="spellStart"/>
            <w:r w:rsidRPr="00D026D2">
              <w:rPr>
                <w:rFonts w:ascii="Times New Roman" w:hAnsi="Times New Roman" w:cs="Times New Roman"/>
                <w:sz w:val="28"/>
                <w:szCs w:val="28"/>
              </w:rPr>
              <w:t>Верхнесалдинском</w:t>
            </w:r>
            <w:proofErr w:type="spellEnd"/>
            <w:r w:rsidRPr="00D026D2">
              <w:rPr>
                <w:rFonts w:ascii="Times New Roman" w:hAnsi="Times New Roman" w:cs="Times New Roman"/>
                <w:sz w:val="28"/>
                <w:szCs w:val="28"/>
              </w:rPr>
              <w:t xml:space="preserve"> городском округе на 2021-2023 годы»</w:t>
            </w: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single" w:sz="4" w:space="0" w:color="auto"/>
              <w:right w:val="nil"/>
            </w:tcBorders>
          </w:tcPr>
          <w:p w:rsidR="003F1625" w:rsidRPr="00D026D2" w:rsidRDefault="003F1625" w:rsidP="00D74C99">
            <w:pPr>
              <w:jc w:val="center"/>
              <w:rPr>
                <w:rFonts w:ascii="Times New Roman" w:hAnsi="Times New Roman" w:cs="Times New Roman"/>
                <w:sz w:val="28"/>
                <w:szCs w:val="28"/>
              </w:rPr>
            </w:pPr>
          </w:p>
        </w:tc>
      </w:tr>
      <w:tr w:rsidR="003F1625" w:rsidRPr="00D026D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D026D2" w:rsidRDefault="003F1625" w:rsidP="00D74C99">
            <w:pPr>
              <w:jc w:val="center"/>
              <w:rPr>
                <w:sz w:val="24"/>
                <w:szCs w:val="24"/>
              </w:rPr>
            </w:pPr>
            <w:r w:rsidRPr="00D026D2">
              <w:rPr>
                <w:sz w:val="24"/>
                <w:szCs w:val="24"/>
              </w:rPr>
              <w:t>(</w:t>
            </w:r>
            <w:r w:rsidRPr="00D026D2">
              <w:rPr>
                <w:i/>
                <w:sz w:val="24"/>
                <w:szCs w:val="24"/>
              </w:rPr>
              <w:t>реквизиты и наименование правового акта, которым утвержден план мероприятий по противодействию коррупции</w:t>
            </w:r>
            <w:r w:rsidRPr="00D026D2">
              <w:rPr>
                <w:sz w:val="24"/>
                <w:szCs w:val="24"/>
              </w:rPr>
              <w:t>)</w:t>
            </w:r>
          </w:p>
        </w:tc>
      </w:tr>
    </w:tbl>
    <w:p w:rsidR="00FD3343" w:rsidRPr="00D026D2" w:rsidRDefault="00FD3343" w:rsidP="001D64B0">
      <w:pPr>
        <w:widowControl w:val="0"/>
        <w:autoSpaceDE w:val="0"/>
        <w:autoSpaceDN w:val="0"/>
        <w:adjustRightInd w:val="0"/>
        <w:spacing w:after="0" w:line="240" w:lineRule="auto"/>
        <w:jc w:val="center"/>
        <w:rPr>
          <w:rFonts w:ascii="Times New Roman" w:hAnsi="Times New Roman" w:cs="Times New Roman"/>
          <w:b/>
          <w:sz w:val="27"/>
          <w:szCs w:val="27"/>
        </w:rPr>
      </w:pPr>
    </w:p>
    <w:tbl>
      <w:tblPr>
        <w:tblW w:w="15026" w:type="dxa"/>
        <w:tblCellSpacing w:w="5" w:type="nil"/>
        <w:tblInd w:w="-5"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D026D2" w:rsidTr="00871482">
        <w:trPr>
          <w:trHeight w:val="669"/>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 п/п</w:t>
            </w:r>
          </w:p>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34015C" w:rsidRPr="00D026D2" w:rsidRDefault="0034015C" w:rsidP="00EB65F2">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Номер пункта плана</w:t>
            </w:r>
          </w:p>
        </w:tc>
        <w:tc>
          <w:tcPr>
            <w:tcW w:w="2835"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Наименования мероприятия Плана</w:t>
            </w:r>
          </w:p>
        </w:tc>
        <w:tc>
          <w:tcPr>
            <w:tcW w:w="3402"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Установленный срок исполнения мероприятия Плана</w:t>
            </w:r>
          </w:p>
        </w:tc>
        <w:tc>
          <w:tcPr>
            <w:tcW w:w="3119"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Информация о реализации мероприятия (проведенная работа)</w:t>
            </w:r>
          </w:p>
        </w:tc>
        <w:tc>
          <w:tcPr>
            <w:tcW w:w="2268"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Оценка результатов выполнения мероприятия (результат)</w:t>
            </w:r>
          </w:p>
        </w:tc>
      </w:tr>
    </w:tbl>
    <w:p w:rsidR="00861D02" w:rsidRPr="00D026D2" w:rsidRDefault="00861D02" w:rsidP="00861D02">
      <w:pPr>
        <w:pStyle w:val="ac"/>
      </w:pPr>
    </w:p>
    <w:tbl>
      <w:tblPr>
        <w:tblW w:w="15026" w:type="dxa"/>
        <w:tblCellSpacing w:w="5" w:type="nil"/>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D026D2" w:rsidTr="00871482">
        <w:trPr>
          <w:tblHeader/>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1</w:t>
            </w:r>
          </w:p>
        </w:tc>
        <w:tc>
          <w:tcPr>
            <w:tcW w:w="2693"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2</w:t>
            </w:r>
          </w:p>
        </w:tc>
        <w:tc>
          <w:tcPr>
            <w:tcW w:w="2835"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3</w:t>
            </w:r>
          </w:p>
        </w:tc>
        <w:tc>
          <w:tcPr>
            <w:tcW w:w="3402"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4</w:t>
            </w:r>
          </w:p>
        </w:tc>
        <w:tc>
          <w:tcPr>
            <w:tcW w:w="3119"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5</w:t>
            </w:r>
          </w:p>
        </w:tc>
        <w:tc>
          <w:tcPr>
            <w:tcW w:w="2268" w:type="dxa"/>
          </w:tcPr>
          <w:p w:rsidR="0034015C" w:rsidRPr="00D026D2" w:rsidRDefault="0034015C" w:rsidP="00904230">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6</w:t>
            </w:r>
          </w:p>
        </w:tc>
      </w:tr>
      <w:tr w:rsidR="003B3745" w:rsidRPr="00D026D2" w:rsidTr="00871482">
        <w:trPr>
          <w:tblCellSpacing w:w="5" w:type="nil"/>
        </w:trPr>
        <w:tc>
          <w:tcPr>
            <w:tcW w:w="709" w:type="dxa"/>
          </w:tcPr>
          <w:p w:rsidR="003B3745" w:rsidRPr="00D026D2" w:rsidRDefault="003B3745">
            <w:pPr>
              <w:widowControl w:val="0"/>
              <w:autoSpaceDE w:val="0"/>
              <w:autoSpaceDN w:val="0"/>
              <w:adjustRightInd w:val="0"/>
              <w:spacing w:after="0" w:line="240" w:lineRule="auto"/>
              <w:jc w:val="center"/>
              <w:rPr>
                <w:rFonts w:ascii="Times New Roman" w:hAnsi="Times New Roman" w:cs="Times New Roman"/>
                <w:sz w:val="27"/>
                <w:szCs w:val="27"/>
              </w:rPr>
            </w:pPr>
            <w:r w:rsidRPr="00D026D2">
              <w:rPr>
                <w:rFonts w:ascii="Times New Roman" w:hAnsi="Times New Roman" w:cs="Times New Roman"/>
                <w:sz w:val="27"/>
                <w:szCs w:val="27"/>
              </w:rPr>
              <w:t>1.</w:t>
            </w:r>
          </w:p>
        </w:tc>
        <w:tc>
          <w:tcPr>
            <w:tcW w:w="14317" w:type="dxa"/>
            <w:gridSpan w:val="5"/>
          </w:tcPr>
          <w:p w:rsidR="003B3745" w:rsidRPr="00D026D2" w:rsidRDefault="003B3745" w:rsidP="009C745A">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7"/>
                <w:szCs w:val="27"/>
              </w:rPr>
              <w:t>Раздел 1. Мероприятия, направленные на организацию работы по противодействию коррупции</w:t>
            </w:r>
          </w:p>
        </w:tc>
      </w:tr>
      <w:tr w:rsidR="00363CBB" w:rsidRPr="00D026D2" w:rsidTr="00871482">
        <w:trPr>
          <w:trHeight w:val="4001"/>
          <w:tblCellSpacing w:w="5" w:type="nil"/>
        </w:trPr>
        <w:tc>
          <w:tcPr>
            <w:tcW w:w="709" w:type="dxa"/>
          </w:tcPr>
          <w:p w:rsidR="00363CBB" w:rsidRPr="00D026D2" w:rsidRDefault="00363CBB" w:rsidP="00A361CE">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2.</w:t>
            </w:r>
          </w:p>
        </w:tc>
        <w:tc>
          <w:tcPr>
            <w:tcW w:w="2693"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а) составление таблиц с анкетными данными лиц, замещающих муниципальные должности и должности муниципальной службы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их родственников и свойственников в целях предотвращения и </w:t>
            </w:r>
            <w:r w:rsidRPr="00D026D2">
              <w:rPr>
                <w:rFonts w:ascii="Times New Roman" w:hAnsi="Times New Roman" w:cs="Times New Roman"/>
                <w:sz w:val="24"/>
                <w:szCs w:val="24"/>
              </w:rPr>
              <w:lastRenderedPageBreak/>
              <w:t>урегулирования конфликта интересов;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б) доведение таблиц с анкетными данными лиц, замещающих муниципальные должности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их </w:t>
            </w:r>
            <w:proofErr w:type="gramStart"/>
            <w:r w:rsidRPr="00D026D2">
              <w:rPr>
                <w:rFonts w:ascii="Times New Roman" w:hAnsi="Times New Roman" w:cs="Times New Roman"/>
                <w:sz w:val="24"/>
                <w:szCs w:val="24"/>
              </w:rPr>
              <w:t>родственников  и</w:t>
            </w:r>
            <w:proofErr w:type="gramEnd"/>
            <w:r w:rsidRPr="00D026D2">
              <w:rPr>
                <w:rFonts w:ascii="Times New Roman" w:hAnsi="Times New Roman" w:cs="Times New Roman"/>
                <w:sz w:val="24"/>
                <w:szCs w:val="24"/>
              </w:rPr>
              <w:t xml:space="preserve"> свойственников до сведения руководителя представительного органа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целях предотвращения конфликта интересов;</w:t>
            </w:r>
          </w:p>
          <w:p w:rsidR="00363CBB" w:rsidRPr="00D026D2" w:rsidRDefault="00363CBB" w:rsidP="003711F4">
            <w:pPr>
              <w:widowControl w:val="0"/>
              <w:tabs>
                <w:tab w:val="left" w:pos="2902"/>
              </w:tabs>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доведение таблиц с анкетными данными лиц, замещающих должности муниципальной службы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w:t>
            </w:r>
            <w:proofErr w:type="gramStart"/>
            <w:r w:rsidRPr="00D026D2">
              <w:rPr>
                <w:rFonts w:ascii="Times New Roman" w:hAnsi="Times New Roman" w:cs="Times New Roman"/>
                <w:sz w:val="24"/>
                <w:szCs w:val="24"/>
              </w:rPr>
              <w:t>округе,  их</w:t>
            </w:r>
            <w:proofErr w:type="gramEnd"/>
            <w:r w:rsidRPr="00D026D2">
              <w:rPr>
                <w:rFonts w:ascii="Times New Roman" w:hAnsi="Times New Roman" w:cs="Times New Roman"/>
                <w:sz w:val="24"/>
                <w:szCs w:val="24"/>
              </w:rPr>
              <w:t xml:space="preserve"> родственников и свойственников до сведения руководителей органов местного самоуправления, отраслевых (функциональных) органов, подразделений органов местного самоуправления администрации </w:t>
            </w:r>
            <w:proofErr w:type="spellStart"/>
            <w:r w:rsidRPr="00D026D2">
              <w:rPr>
                <w:rFonts w:ascii="Times New Roman" w:hAnsi="Times New Roman" w:cs="Times New Roman"/>
                <w:sz w:val="24"/>
                <w:szCs w:val="24"/>
              </w:rPr>
              <w:lastRenderedPageBreak/>
              <w:t>Верхнесалдинского</w:t>
            </w:r>
            <w:proofErr w:type="spellEnd"/>
            <w:r w:rsidRPr="00D026D2">
              <w:rPr>
                <w:rFonts w:ascii="Times New Roman" w:hAnsi="Times New Roman" w:cs="Times New Roman"/>
                <w:sz w:val="24"/>
                <w:szCs w:val="24"/>
              </w:rPr>
              <w:t xml:space="preserve"> городского округа, в целях предотвращения конфликта интересов;</w:t>
            </w:r>
          </w:p>
          <w:p w:rsidR="00363CBB" w:rsidRPr="00D026D2" w:rsidRDefault="00363CBB" w:rsidP="00E948CC">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г) 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перечня контрагентов, подписавших муниципальные контракты на поставку товаров, работ, услуг для обеспечения муниципальных нужд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2835" w:type="dxa"/>
            <w:vMerge w:val="restart"/>
          </w:tcPr>
          <w:p w:rsidR="00363CBB" w:rsidRPr="00D026D2" w:rsidRDefault="00363CBB"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63CBB" w:rsidRPr="00D026D2" w:rsidRDefault="00363CBB"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63CBB" w:rsidRPr="00D026D2" w:rsidRDefault="00363CBB" w:rsidP="002C612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в течении 2021-202</w:t>
            </w:r>
            <w:r w:rsidR="00BE74A2" w:rsidRPr="00D026D2">
              <w:rPr>
                <w:rFonts w:ascii="Times New Roman" w:hAnsi="Times New Roman" w:cs="Times New Roman"/>
                <w:sz w:val="27"/>
                <w:szCs w:val="27"/>
              </w:rPr>
              <w:t>4</w:t>
            </w:r>
            <w:r w:rsidRPr="00D026D2">
              <w:rPr>
                <w:rFonts w:ascii="Times New Roman" w:hAnsi="Times New Roman" w:cs="Times New Roman"/>
                <w:sz w:val="27"/>
                <w:szCs w:val="27"/>
              </w:rPr>
              <w:t xml:space="preserve"> годов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в течении 2021-202</w:t>
            </w:r>
            <w:r w:rsidR="009C7154" w:rsidRPr="00D026D2">
              <w:rPr>
                <w:rFonts w:ascii="Times New Roman" w:hAnsi="Times New Roman" w:cs="Times New Roman"/>
                <w:sz w:val="27"/>
                <w:szCs w:val="27"/>
              </w:rPr>
              <w:t>4</w:t>
            </w:r>
            <w:r w:rsidRPr="00D026D2">
              <w:rPr>
                <w:rFonts w:ascii="Times New Roman" w:hAnsi="Times New Roman" w:cs="Times New Roman"/>
                <w:sz w:val="27"/>
                <w:szCs w:val="27"/>
              </w:rPr>
              <w:t xml:space="preserve"> годов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в течении 2021-202</w:t>
            </w:r>
            <w:r w:rsidR="009C7154" w:rsidRPr="00D026D2">
              <w:rPr>
                <w:rFonts w:ascii="Times New Roman" w:hAnsi="Times New Roman" w:cs="Times New Roman"/>
                <w:sz w:val="27"/>
                <w:szCs w:val="27"/>
              </w:rPr>
              <w:t>4</w:t>
            </w:r>
            <w:r w:rsidRPr="00D026D2">
              <w:rPr>
                <w:rFonts w:ascii="Times New Roman" w:hAnsi="Times New Roman" w:cs="Times New Roman"/>
                <w:sz w:val="27"/>
                <w:szCs w:val="27"/>
              </w:rPr>
              <w:t xml:space="preserve"> годов</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ежеквартально</w:t>
            </w: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3119"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а) </w:t>
            </w:r>
            <w:r w:rsidR="00CD0D18" w:rsidRPr="00D026D2">
              <w:rPr>
                <w:rFonts w:ascii="Times New Roman" w:hAnsi="Times New Roman" w:cs="Times New Roman"/>
                <w:sz w:val="24"/>
                <w:szCs w:val="24"/>
              </w:rPr>
              <w:t xml:space="preserve">таблицы с анкетными данными муниципальных служащих </w:t>
            </w:r>
            <w:proofErr w:type="spellStart"/>
            <w:r w:rsidR="00CD0D18" w:rsidRPr="00D026D2">
              <w:rPr>
                <w:rFonts w:ascii="Times New Roman" w:hAnsi="Times New Roman" w:cs="Times New Roman"/>
                <w:sz w:val="24"/>
                <w:szCs w:val="24"/>
              </w:rPr>
              <w:t>Финуправления</w:t>
            </w:r>
            <w:proofErr w:type="spellEnd"/>
            <w:r w:rsidR="00CD0D18" w:rsidRPr="00D026D2">
              <w:rPr>
                <w:rFonts w:ascii="Times New Roman" w:hAnsi="Times New Roman" w:cs="Times New Roman"/>
                <w:sz w:val="24"/>
                <w:szCs w:val="24"/>
              </w:rPr>
              <w:t xml:space="preserve"> составляются с 2018 года. Обновлены муниципальными служащими на 01.01.202</w:t>
            </w:r>
            <w:r w:rsidR="009C2FC9" w:rsidRPr="00D026D2">
              <w:rPr>
                <w:rFonts w:ascii="Times New Roman" w:hAnsi="Times New Roman" w:cs="Times New Roman"/>
                <w:sz w:val="24"/>
                <w:szCs w:val="24"/>
              </w:rPr>
              <w:t>2</w:t>
            </w:r>
            <w:r w:rsidR="00BE74A2" w:rsidRPr="00D026D2">
              <w:rPr>
                <w:rFonts w:ascii="Times New Roman" w:hAnsi="Times New Roman" w:cs="Times New Roman"/>
                <w:sz w:val="24"/>
                <w:szCs w:val="24"/>
              </w:rPr>
              <w:t xml:space="preserve">, согласно приказов </w:t>
            </w:r>
            <w:proofErr w:type="spellStart"/>
            <w:r w:rsidR="00BE74A2" w:rsidRPr="00D026D2">
              <w:rPr>
                <w:rFonts w:ascii="Times New Roman" w:hAnsi="Times New Roman" w:cs="Times New Roman"/>
                <w:sz w:val="24"/>
                <w:szCs w:val="24"/>
              </w:rPr>
              <w:t>Финуправления</w:t>
            </w:r>
            <w:proofErr w:type="spellEnd"/>
            <w:r w:rsidR="00BE74A2" w:rsidRPr="00D026D2">
              <w:rPr>
                <w:rFonts w:ascii="Times New Roman" w:hAnsi="Times New Roman" w:cs="Times New Roman"/>
                <w:sz w:val="24"/>
                <w:szCs w:val="24"/>
              </w:rPr>
              <w:t xml:space="preserve"> от 21.12.2020 № 156 и от 30.07.2021 № 69 при изменении сведений о родственниках </w:t>
            </w:r>
            <w:r w:rsidR="00BE74A2" w:rsidRPr="00D026D2">
              <w:rPr>
                <w:rFonts w:ascii="Times New Roman" w:hAnsi="Times New Roman" w:cs="Times New Roman"/>
                <w:sz w:val="24"/>
                <w:szCs w:val="24"/>
              </w:rPr>
              <w:lastRenderedPageBreak/>
              <w:t>(свойственниках) муниципальные служащие в течении 5 рабочих дней обязаны подать обновленные сведения</w:t>
            </w:r>
          </w:p>
          <w:p w:rsidR="009C7154" w:rsidRPr="00D026D2" w:rsidRDefault="009C7154" w:rsidP="00CD0D18">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197133"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б) </w:t>
            </w:r>
            <w:r w:rsidR="009C7154" w:rsidRPr="00D026D2">
              <w:rPr>
                <w:rFonts w:ascii="Times New Roman" w:hAnsi="Times New Roman" w:cs="Times New Roman"/>
                <w:sz w:val="24"/>
                <w:szCs w:val="24"/>
              </w:rPr>
              <w:t xml:space="preserve">Финуправление неподотчетно представительному органу </w:t>
            </w:r>
            <w:proofErr w:type="spellStart"/>
            <w:r w:rsidR="009C7154" w:rsidRPr="00D026D2">
              <w:rPr>
                <w:rFonts w:ascii="Times New Roman" w:hAnsi="Times New Roman" w:cs="Times New Roman"/>
                <w:sz w:val="24"/>
                <w:szCs w:val="24"/>
              </w:rPr>
              <w:t>Верхнесалдинского</w:t>
            </w:r>
            <w:proofErr w:type="spellEnd"/>
            <w:r w:rsidR="009C7154" w:rsidRPr="00D026D2">
              <w:rPr>
                <w:rFonts w:ascii="Times New Roman" w:hAnsi="Times New Roman" w:cs="Times New Roman"/>
                <w:sz w:val="24"/>
                <w:szCs w:val="24"/>
              </w:rPr>
              <w:t xml:space="preserve"> городского округа</w:t>
            </w: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p w:rsidR="009C7154" w:rsidRPr="00D026D2" w:rsidRDefault="009C7154" w:rsidP="00CD0D18">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197133"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в) </w:t>
            </w:r>
            <w:r w:rsidR="00CD0D18" w:rsidRPr="00D026D2">
              <w:rPr>
                <w:rFonts w:ascii="Times New Roman" w:hAnsi="Times New Roman" w:cs="Times New Roman"/>
                <w:sz w:val="27"/>
                <w:szCs w:val="27"/>
              </w:rPr>
              <w:t xml:space="preserve">таблицы с анкетными данными по мере их заполнения доводятся до уполномоченного </w:t>
            </w:r>
            <w:r w:rsidR="009C7154" w:rsidRPr="00D026D2">
              <w:rPr>
                <w:rFonts w:ascii="Times New Roman" w:hAnsi="Times New Roman" w:cs="Times New Roman"/>
                <w:sz w:val="27"/>
                <w:szCs w:val="27"/>
              </w:rPr>
              <w:t xml:space="preserve">работника </w:t>
            </w:r>
            <w:proofErr w:type="spellStart"/>
            <w:r w:rsidR="009C7154" w:rsidRPr="00D026D2">
              <w:rPr>
                <w:rFonts w:ascii="Times New Roman" w:hAnsi="Times New Roman" w:cs="Times New Roman"/>
                <w:sz w:val="27"/>
                <w:szCs w:val="27"/>
              </w:rPr>
              <w:t>Финуправления</w:t>
            </w:r>
            <w:proofErr w:type="spellEnd"/>
            <w:r w:rsidR="009C7154" w:rsidRPr="00D026D2">
              <w:rPr>
                <w:rFonts w:ascii="Times New Roman" w:hAnsi="Times New Roman" w:cs="Times New Roman"/>
                <w:sz w:val="27"/>
                <w:szCs w:val="27"/>
              </w:rPr>
              <w:t xml:space="preserve"> и непосредственно до руководителя </w:t>
            </w:r>
            <w:proofErr w:type="spellStart"/>
            <w:r w:rsidR="009C7154" w:rsidRPr="00D026D2">
              <w:rPr>
                <w:rFonts w:ascii="Times New Roman" w:hAnsi="Times New Roman" w:cs="Times New Roman"/>
                <w:sz w:val="27"/>
                <w:szCs w:val="27"/>
              </w:rPr>
              <w:t>Финуправления</w:t>
            </w:r>
            <w:proofErr w:type="spellEnd"/>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г) </w:t>
            </w:r>
            <w:r w:rsidR="00CD0D18" w:rsidRPr="00D026D2">
              <w:rPr>
                <w:rFonts w:ascii="Times New Roman" w:hAnsi="Times New Roman" w:cs="Times New Roman"/>
                <w:sz w:val="24"/>
                <w:szCs w:val="24"/>
              </w:rPr>
              <w:t xml:space="preserve">согласно приказу </w:t>
            </w:r>
            <w:proofErr w:type="spellStart"/>
            <w:r w:rsidR="00CD0D18" w:rsidRPr="00D026D2">
              <w:rPr>
                <w:rFonts w:ascii="Times New Roman" w:hAnsi="Times New Roman" w:cs="Times New Roman"/>
                <w:sz w:val="24"/>
                <w:szCs w:val="24"/>
              </w:rPr>
              <w:t>Финуправления</w:t>
            </w:r>
            <w:proofErr w:type="spellEnd"/>
            <w:r w:rsidR="00CD0D18" w:rsidRPr="00D026D2">
              <w:rPr>
                <w:rFonts w:ascii="Times New Roman" w:hAnsi="Times New Roman" w:cs="Times New Roman"/>
                <w:sz w:val="24"/>
                <w:szCs w:val="24"/>
              </w:rPr>
              <w:t xml:space="preserve"> от </w:t>
            </w:r>
            <w:r w:rsidR="00105C37" w:rsidRPr="00D026D2">
              <w:rPr>
                <w:rFonts w:ascii="Times New Roman" w:hAnsi="Times New Roman" w:cs="Times New Roman"/>
                <w:sz w:val="24"/>
                <w:szCs w:val="24"/>
              </w:rPr>
              <w:t xml:space="preserve">30.07.2021 № 69 </w:t>
            </w:r>
            <w:r w:rsidR="00CD0D18" w:rsidRPr="00D026D2">
              <w:rPr>
                <w:rFonts w:ascii="Times New Roman" w:hAnsi="Times New Roman" w:cs="Times New Roman"/>
                <w:sz w:val="24"/>
                <w:szCs w:val="24"/>
              </w:rPr>
              <w:t>контрактн</w:t>
            </w:r>
            <w:r w:rsidR="00105C37" w:rsidRPr="00D026D2">
              <w:rPr>
                <w:rFonts w:ascii="Times New Roman" w:hAnsi="Times New Roman" w:cs="Times New Roman"/>
                <w:sz w:val="24"/>
                <w:szCs w:val="24"/>
              </w:rPr>
              <w:t>ые</w:t>
            </w:r>
            <w:r w:rsidR="00CD0D18" w:rsidRPr="00D026D2">
              <w:rPr>
                <w:rFonts w:ascii="Times New Roman" w:hAnsi="Times New Roman" w:cs="Times New Roman"/>
                <w:sz w:val="24"/>
                <w:szCs w:val="24"/>
              </w:rPr>
              <w:t xml:space="preserve"> управляющи</w:t>
            </w:r>
            <w:r w:rsidR="00105C37" w:rsidRPr="00D026D2">
              <w:rPr>
                <w:rFonts w:ascii="Times New Roman" w:hAnsi="Times New Roman" w:cs="Times New Roman"/>
                <w:sz w:val="24"/>
                <w:szCs w:val="24"/>
              </w:rPr>
              <w:t xml:space="preserve">е и иные </w:t>
            </w:r>
            <w:r w:rsidR="00FA5900" w:rsidRPr="00D026D2">
              <w:rPr>
                <w:rFonts w:ascii="Times New Roman" w:hAnsi="Times New Roman" w:cs="Times New Roman"/>
                <w:sz w:val="24"/>
                <w:szCs w:val="24"/>
              </w:rPr>
              <w:t>ответственные</w:t>
            </w:r>
            <w:r w:rsidR="00105C37" w:rsidRPr="00D026D2">
              <w:rPr>
                <w:rFonts w:ascii="Times New Roman" w:hAnsi="Times New Roman" w:cs="Times New Roman"/>
                <w:sz w:val="24"/>
                <w:szCs w:val="24"/>
              </w:rPr>
              <w:t xml:space="preserve"> за заключение договоров </w:t>
            </w:r>
            <w:proofErr w:type="gramStart"/>
            <w:r w:rsidR="00105C37" w:rsidRPr="00D026D2">
              <w:rPr>
                <w:rFonts w:ascii="Times New Roman" w:hAnsi="Times New Roman" w:cs="Times New Roman"/>
                <w:sz w:val="24"/>
                <w:szCs w:val="24"/>
              </w:rPr>
              <w:t xml:space="preserve">лица, </w:t>
            </w:r>
            <w:r w:rsidR="00CD0D18" w:rsidRPr="00D026D2">
              <w:rPr>
                <w:rFonts w:ascii="Times New Roman" w:hAnsi="Times New Roman" w:cs="Times New Roman"/>
                <w:sz w:val="24"/>
                <w:szCs w:val="24"/>
              </w:rPr>
              <w:t xml:space="preserve"> представля</w:t>
            </w:r>
            <w:r w:rsidR="00FA5900" w:rsidRPr="00D026D2">
              <w:rPr>
                <w:rFonts w:ascii="Times New Roman" w:hAnsi="Times New Roman" w:cs="Times New Roman"/>
                <w:sz w:val="24"/>
                <w:szCs w:val="24"/>
              </w:rPr>
              <w:t>ю</w:t>
            </w:r>
            <w:r w:rsidR="00CD0D18" w:rsidRPr="00D026D2">
              <w:rPr>
                <w:rFonts w:ascii="Times New Roman" w:hAnsi="Times New Roman" w:cs="Times New Roman"/>
                <w:sz w:val="24"/>
                <w:szCs w:val="24"/>
              </w:rPr>
              <w:t>т</w:t>
            </w:r>
            <w:proofErr w:type="gramEnd"/>
            <w:r w:rsidR="00CD0D18" w:rsidRPr="00D026D2">
              <w:rPr>
                <w:rFonts w:ascii="Times New Roman" w:hAnsi="Times New Roman" w:cs="Times New Roman"/>
                <w:sz w:val="24"/>
                <w:szCs w:val="24"/>
              </w:rPr>
              <w:t xml:space="preserve"> </w:t>
            </w:r>
            <w:r w:rsidR="00105C37" w:rsidRPr="00D026D2">
              <w:rPr>
                <w:rFonts w:ascii="Times New Roman" w:hAnsi="Times New Roman" w:cs="Times New Roman"/>
                <w:sz w:val="24"/>
                <w:szCs w:val="24"/>
              </w:rPr>
              <w:t>работнику</w:t>
            </w:r>
            <w:r w:rsidR="00CD0D18" w:rsidRPr="00D026D2">
              <w:rPr>
                <w:rFonts w:ascii="Times New Roman" w:hAnsi="Times New Roman" w:cs="Times New Roman"/>
                <w:sz w:val="24"/>
                <w:szCs w:val="24"/>
              </w:rPr>
              <w:t>, ответственному за профилактику коррупционных правонарушений</w:t>
            </w:r>
            <w:r w:rsidR="00105C37" w:rsidRPr="00D026D2">
              <w:rPr>
                <w:rFonts w:ascii="Times New Roman" w:hAnsi="Times New Roman" w:cs="Times New Roman"/>
                <w:sz w:val="24"/>
                <w:szCs w:val="24"/>
              </w:rPr>
              <w:t>,</w:t>
            </w:r>
            <w:r w:rsidR="00CD0D18" w:rsidRPr="00D026D2">
              <w:rPr>
                <w:rFonts w:ascii="Times New Roman" w:hAnsi="Times New Roman" w:cs="Times New Roman"/>
                <w:sz w:val="24"/>
                <w:szCs w:val="24"/>
              </w:rPr>
              <w:t xml:space="preserve">  </w:t>
            </w:r>
            <w:r w:rsidR="00105C37" w:rsidRPr="00D026D2">
              <w:rPr>
                <w:rFonts w:ascii="Times New Roman" w:hAnsi="Times New Roman" w:cs="Times New Roman"/>
                <w:sz w:val="24"/>
                <w:szCs w:val="24"/>
              </w:rPr>
              <w:t xml:space="preserve">сведения о </w:t>
            </w:r>
            <w:r w:rsidR="00CD0D18" w:rsidRPr="00D026D2">
              <w:rPr>
                <w:rFonts w:ascii="Times New Roman" w:hAnsi="Times New Roman" w:cs="Times New Roman"/>
                <w:sz w:val="24"/>
                <w:szCs w:val="24"/>
              </w:rPr>
              <w:t>контрагент</w:t>
            </w:r>
            <w:r w:rsidR="00105C37" w:rsidRPr="00D026D2">
              <w:rPr>
                <w:rFonts w:ascii="Times New Roman" w:hAnsi="Times New Roman" w:cs="Times New Roman"/>
                <w:sz w:val="24"/>
                <w:szCs w:val="24"/>
              </w:rPr>
              <w:t xml:space="preserve">ах, планирующих заключить контракт </w:t>
            </w:r>
            <w:r w:rsidR="00CD0D18" w:rsidRPr="00D026D2">
              <w:rPr>
                <w:rFonts w:ascii="Times New Roman" w:hAnsi="Times New Roman" w:cs="Times New Roman"/>
                <w:sz w:val="24"/>
                <w:szCs w:val="24"/>
              </w:rPr>
              <w:t xml:space="preserve"> по мере их подписания и составления </w:t>
            </w:r>
            <w:r w:rsidR="00FA5900" w:rsidRPr="00D026D2">
              <w:rPr>
                <w:rFonts w:ascii="Times New Roman" w:hAnsi="Times New Roman" w:cs="Times New Roman"/>
                <w:sz w:val="24"/>
                <w:szCs w:val="24"/>
              </w:rPr>
              <w:t>постоянно по мере заключения контрактов</w:t>
            </w:r>
          </w:p>
          <w:p w:rsidR="00197133" w:rsidRPr="00D026D2" w:rsidRDefault="00197133" w:rsidP="00197133">
            <w:pPr>
              <w:widowControl w:val="0"/>
              <w:autoSpaceDE w:val="0"/>
              <w:autoSpaceDN w:val="0"/>
              <w:adjustRightInd w:val="0"/>
              <w:spacing w:after="0" w:line="240" w:lineRule="auto"/>
              <w:jc w:val="both"/>
              <w:rPr>
                <w:rFonts w:ascii="Times New Roman" w:hAnsi="Times New Roman" w:cs="Times New Roman"/>
                <w:sz w:val="27"/>
                <w:szCs w:val="27"/>
              </w:rPr>
            </w:pPr>
          </w:p>
          <w:p w:rsidR="00197133" w:rsidRPr="00D026D2" w:rsidRDefault="00197133"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vMerge w:val="restart"/>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p w:rsidR="00363CBB"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а) </w:t>
            </w:r>
            <w:r w:rsidR="00CD0D18" w:rsidRPr="00D026D2">
              <w:rPr>
                <w:rFonts w:ascii="Times New Roman" w:hAnsi="Times New Roman" w:cs="Times New Roman"/>
                <w:sz w:val="24"/>
                <w:szCs w:val="24"/>
              </w:rPr>
              <w:t>Исполнено</w:t>
            </w: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4"/>
                <w:szCs w:val="24"/>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4"/>
                <w:szCs w:val="24"/>
              </w:rPr>
              <w:t xml:space="preserve">б) </w:t>
            </w:r>
            <w:r w:rsidR="00CD0D18" w:rsidRPr="00D026D2">
              <w:rPr>
                <w:rFonts w:ascii="Times New Roman" w:hAnsi="Times New Roman" w:cs="Times New Roman"/>
                <w:sz w:val="24"/>
                <w:szCs w:val="24"/>
              </w:rPr>
              <w:t>исполнено</w:t>
            </w: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CD0D18" w:rsidRPr="00D026D2" w:rsidRDefault="00CD0D18" w:rsidP="00651517">
            <w:pPr>
              <w:widowControl w:val="0"/>
              <w:autoSpaceDE w:val="0"/>
              <w:autoSpaceDN w:val="0"/>
              <w:adjustRightInd w:val="0"/>
              <w:spacing w:after="0" w:line="240" w:lineRule="auto"/>
              <w:jc w:val="both"/>
              <w:rPr>
                <w:rFonts w:ascii="Times New Roman" w:hAnsi="Times New Roman" w:cs="Times New Roman"/>
                <w:sz w:val="27"/>
                <w:szCs w:val="27"/>
              </w:rPr>
            </w:pPr>
          </w:p>
          <w:p w:rsidR="00651517" w:rsidRPr="00D026D2" w:rsidRDefault="00651517" w:rsidP="00651517">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в) </w:t>
            </w:r>
            <w:r w:rsidR="00CD0D18" w:rsidRPr="00D026D2">
              <w:rPr>
                <w:rFonts w:ascii="Times New Roman" w:hAnsi="Times New Roman" w:cs="Times New Roman"/>
                <w:sz w:val="27"/>
                <w:szCs w:val="27"/>
              </w:rPr>
              <w:t>исполнено</w:t>
            </w: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765FE8" w:rsidRPr="00D026D2" w:rsidRDefault="00765FE8" w:rsidP="00651517">
            <w:pPr>
              <w:widowControl w:val="0"/>
              <w:autoSpaceDE w:val="0"/>
              <w:autoSpaceDN w:val="0"/>
              <w:adjustRightInd w:val="0"/>
              <w:spacing w:after="0" w:line="240" w:lineRule="auto"/>
              <w:jc w:val="both"/>
              <w:rPr>
                <w:rFonts w:ascii="Times New Roman" w:hAnsi="Times New Roman" w:cs="Times New Roman"/>
                <w:sz w:val="27"/>
                <w:szCs w:val="27"/>
              </w:rPr>
            </w:pPr>
          </w:p>
          <w:p w:rsidR="00FA5900" w:rsidRPr="00D026D2" w:rsidRDefault="00FA5900" w:rsidP="00CD0D18">
            <w:pPr>
              <w:widowControl w:val="0"/>
              <w:autoSpaceDE w:val="0"/>
              <w:autoSpaceDN w:val="0"/>
              <w:adjustRightInd w:val="0"/>
              <w:spacing w:after="0" w:line="240" w:lineRule="auto"/>
              <w:jc w:val="both"/>
              <w:rPr>
                <w:rFonts w:ascii="Times New Roman" w:hAnsi="Times New Roman" w:cs="Times New Roman"/>
                <w:sz w:val="24"/>
                <w:szCs w:val="24"/>
              </w:rPr>
            </w:pPr>
          </w:p>
          <w:p w:rsidR="00FA5900" w:rsidRPr="00D026D2" w:rsidRDefault="00FA5900" w:rsidP="00CD0D18">
            <w:pPr>
              <w:widowControl w:val="0"/>
              <w:autoSpaceDE w:val="0"/>
              <w:autoSpaceDN w:val="0"/>
              <w:adjustRightInd w:val="0"/>
              <w:spacing w:after="0" w:line="240" w:lineRule="auto"/>
              <w:jc w:val="both"/>
              <w:rPr>
                <w:rFonts w:ascii="Times New Roman" w:hAnsi="Times New Roman" w:cs="Times New Roman"/>
                <w:sz w:val="24"/>
                <w:szCs w:val="24"/>
              </w:rPr>
            </w:pPr>
          </w:p>
          <w:p w:rsidR="00FA5900" w:rsidRPr="00D026D2" w:rsidRDefault="00FA5900" w:rsidP="00CD0D18">
            <w:pPr>
              <w:widowControl w:val="0"/>
              <w:autoSpaceDE w:val="0"/>
              <w:autoSpaceDN w:val="0"/>
              <w:adjustRightInd w:val="0"/>
              <w:spacing w:after="0" w:line="240" w:lineRule="auto"/>
              <w:jc w:val="both"/>
              <w:rPr>
                <w:rFonts w:ascii="Times New Roman" w:hAnsi="Times New Roman" w:cs="Times New Roman"/>
                <w:sz w:val="24"/>
                <w:szCs w:val="24"/>
              </w:rPr>
            </w:pPr>
          </w:p>
          <w:p w:rsidR="00765FE8" w:rsidRPr="00D026D2" w:rsidRDefault="00765FE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г) </w:t>
            </w:r>
            <w:r w:rsidR="00CD0D18" w:rsidRPr="00D026D2">
              <w:rPr>
                <w:rFonts w:ascii="Times New Roman" w:hAnsi="Times New Roman" w:cs="Times New Roman"/>
                <w:sz w:val="24"/>
                <w:szCs w:val="24"/>
              </w:rPr>
              <w:t>Исполнено</w:t>
            </w:r>
          </w:p>
        </w:tc>
      </w:tr>
      <w:tr w:rsidR="00363CBB" w:rsidRPr="00D026D2" w:rsidTr="00871482">
        <w:trPr>
          <w:trHeight w:val="70"/>
          <w:tblCellSpacing w:w="5" w:type="nil"/>
        </w:trPr>
        <w:tc>
          <w:tcPr>
            <w:tcW w:w="709" w:type="dxa"/>
          </w:tcPr>
          <w:p w:rsidR="00363CBB" w:rsidRPr="00D026D2" w:rsidRDefault="00363CBB" w:rsidP="00493B96">
            <w:pPr>
              <w:widowControl w:val="0"/>
              <w:autoSpaceDE w:val="0"/>
              <w:autoSpaceDN w:val="0"/>
              <w:adjustRightInd w:val="0"/>
              <w:spacing w:after="0" w:line="240" w:lineRule="auto"/>
              <w:rPr>
                <w:rFonts w:ascii="Times New Roman" w:hAnsi="Times New Roman" w:cs="Times New Roman"/>
                <w:sz w:val="24"/>
                <w:szCs w:val="24"/>
              </w:rPr>
            </w:pPr>
          </w:p>
        </w:tc>
        <w:tc>
          <w:tcPr>
            <w:tcW w:w="2693"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3402"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3119"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vMerge/>
          </w:tcPr>
          <w:p w:rsidR="00363CBB" w:rsidRPr="00D026D2" w:rsidRDefault="00363CBB" w:rsidP="00EB65F2">
            <w:pPr>
              <w:widowControl w:val="0"/>
              <w:autoSpaceDE w:val="0"/>
              <w:autoSpaceDN w:val="0"/>
              <w:adjustRightInd w:val="0"/>
              <w:spacing w:after="0" w:line="240" w:lineRule="auto"/>
              <w:jc w:val="both"/>
              <w:rPr>
                <w:rFonts w:ascii="Times New Roman" w:hAnsi="Times New Roman" w:cs="Times New Roman"/>
                <w:sz w:val="27"/>
                <w:szCs w:val="27"/>
              </w:rPr>
            </w:pPr>
          </w:p>
        </w:tc>
      </w:tr>
      <w:tr w:rsidR="0034015C" w:rsidRPr="00D026D2" w:rsidTr="00871482">
        <w:trPr>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w:t>
            </w:r>
          </w:p>
        </w:tc>
        <w:tc>
          <w:tcPr>
            <w:tcW w:w="2693" w:type="dxa"/>
          </w:tcPr>
          <w:p w:rsidR="0034015C" w:rsidRPr="00D026D2" w:rsidRDefault="0034015C" w:rsidP="00EB65F2">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Повышение эффективности кадровой работы в части, касающейся ведения личных дел лиц, замещающих муниципальные </w:t>
            </w:r>
            <w:r w:rsidRPr="00D026D2">
              <w:rPr>
                <w:rFonts w:ascii="Times New Roman" w:hAnsi="Times New Roman" w:cs="Times New Roman"/>
              </w:rPr>
              <w:lastRenderedPageBreak/>
              <w:t xml:space="preserve">должности и должности муниципальной службы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35" w:type="dxa"/>
          </w:tcPr>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34015C" w:rsidRPr="00D026D2" w:rsidRDefault="0034015C" w:rsidP="00B568E6">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в течении 2021-202</w:t>
            </w:r>
            <w:r w:rsidR="00B568E6"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34015C" w:rsidRPr="00D026D2" w:rsidRDefault="00C4775D" w:rsidP="00EB361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Сведения </w:t>
            </w:r>
            <w:r w:rsidR="00EB3612" w:rsidRPr="00D026D2">
              <w:rPr>
                <w:rFonts w:ascii="Times New Roman" w:hAnsi="Times New Roman" w:cs="Times New Roman"/>
                <w:sz w:val="24"/>
                <w:szCs w:val="24"/>
              </w:rPr>
              <w:t xml:space="preserve">анкет, хранящихся в личных делах муниципальных служащих </w:t>
            </w:r>
            <w:proofErr w:type="spellStart"/>
            <w:r w:rsidR="00EB3612" w:rsidRPr="00D026D2">
              <w:rPr>
                <w:rFonts w:ascii="Times New Roman" w:hAnsi="Times New Roman" w:cs="Times New Roman"/>
                <w:sz w:val="24"/>
                <w:szCs w:val="24"/>
              </w:rPr>
              <w:t>Финуправления</w:t>
            </w:r>
            <w:proofErr w:type="spellEnd"/>
            <w:r w:rsidR="00EB3612" w:rsidRPr="00D026D2">
              <w:rPr>
                <w:rFonts w:ascii="Times New Roman" w:hAnsi="Times New Roman" w:cs="Times New Roman"/>
                <w:sz w:val="24"/>
                <w:szCs w:val="24"/>
              </w:rPr>
              <w:t xml:space="preserve"> актуализированы на 01.01.2022. Также данные анкет </w:t>
            </w:r>
            <w:r w:rsidRPr="00D026D2">
              <w:rPr>
                <w:rFonts w:ascii="Times New Roman" w:hAnsi="Times New Roman" w:cs="Times New Roman"/>
                <w:sz w:val="24"/>
                <w:szCs w:val="24"/>
              </w:rPr>
              <w:t xml:space="preserve">актуализируются </w:t>
            </w:r>
            <w:r w:rsidR="00EB3612" w:rsidRPr="00D026D2">
              <w:rPr>
                <w:rFonts w:ascii="Times New Roman" w:hAnsi="Times New Roman" w:cs="Times New Roman"/>
                <w:sz w:val="24"/>
                <w:szCs w:val="24"/>
              </w:rPr>
              <w:lastRenderedPageBreak/>
              <w:t xml:space="preserve">служащими </w:t>
            </w:r>
            <w:r w:rsidRPr="00D026D2">
              <w:rPr>
                <w:rFonts w:ascii="Times New Roman" w:hAnsi="Times New Roman" w:cs="Times New Roman"/>
                <w:sz w:val="24"/>
                <w:szCs w:val="24"/>
              </w:rPr>
              <w:t>на постоянной основе</w:t>
            </w:r>
            <w:r w:rsidR="00EB3612" w:rsidRPr="00D026D2">
              <w:rPr>
                <w:rFonts w:ascii="Times New Roman" w:hAnsi="Times New Roman" w:cs="Times New Roman"/>
                <w:sz w:val="24"/>
                <w:szCs w:val="24"/>
              </w:rPr>
              <w:t xml:space="preserve"> при изменении ранее поданных анкетных данных</w:t>
            </w:r>
            <w:r w:rsidR="00BD19CD" w:rsidRPr="00D026D2">
              <w:rPr>
                <w:rFonts w:ascii="Times New Roman" w:hAnsi="Times New Roman" w:cs="Times New Roman"/>
                <w:sz w:val="24"/>
                <w:szCs w:val="24"/>
              </w:rPr>
              <w:t>.</w:t>
            </w:r>
            <w:r w:rsidRPr="00D026D2">
              <w:rPr>
                <w:rFonts w:ascii="Times New Roman" w:hAnsi="Times New Roman" w:cs="Times New Roman"/>
                <w:sz w:val="24"/>
                <w:szCs w:val="24"/>
              </w:rPr>
              <w:t xml:space="preserve"> </w:t>
            </w:r>
          </w:p>
        </w:tc>
        <w:tc>
          <w:tcPr>
            <w:tcW w:w="2268" w:type="dxa"/>
          </w:tcPr>
          <w:p w:rsidR="0034015C" w:rsidRPr="00D026D2" w:rsidRDefault="00CD0D18" w:rsidP="00EB65F2">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34015C" w:rsidRPr="00D026D2" w:rsidTr="00871482">
        <w:trPr>
          <w:tblCellSpacing w:w="5" w:type="nil"/>
        </w:trPr>
        <w:tc>
          <w:tcPr>
            <w:tcW w:w="709" w:type="dxa"/>
          </w:tcPr>
          <w:p w:rsidR="0034015C" w:rsidRPr="00D026D2" w:rsidRDefault="0034015C">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4.</w:t>
            </w:r>
          </w:p>
        </w:tc>
        <w:tc>
          <w:tcPr>
            <w:tcW w:w="2693" w:type="dxa"/>
          </w:tcPr>
          <w:p w:rsidR="0034015C" w:rsidRPr="00D026D2" w:rsidRDefault="0034015C" w:rsidP="00EB65F2">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Повышение квалификации муниципальных служащих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должностные обязанности которых входит участие в противодействии коррупции</w:t>
            </w:r>
          </w:p>
        </w:tc>
        <w:tc>
          <w:tcPr>
            <w:tcW w:w="2835" w:type="dxa"/>
          </w:tcPr>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34015C" w:rsidRPr="00D026D2" w:rsidRDefault="0034015C" w:rsidP="002C612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34015C" w:rsidRPr="00D026D2" w:rsidRDefault="0034015C" w:rsidP="004B641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4B64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34015C" w:rsidRPr="00D026D2" w:rsidRDefault="004B641A" w:rsidP="009B7BF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026D2">
              <w:rPr>
                <w:rFonts w:ascii="Times New Roman" w:hAnsi="Times New Roman" w:cs="Times New Roman"/>
                <w:sz w:val="24"/>
                <w:szCs w:val="24"/>
              </w:rPr>
              <w:t>Финуправлением</w:t>
            </w:r>
            <w:proofErr w:type="spellEnd"/>
            <w:r w:rsidRPr="00D026D2">
              <w:rPr>
                <w:rFonts w:ascii="Times New Roman" w:hAnsi="Times New Roman" w:cs="Times New Roman"/>
                <w:sz w:val="24"/>
                <w:szCs w:val="24"/>
              </w:rPr>
              <w:t xml:space="preserve"> подана заявка</w:t>
            </w:r>
            <w:r w:rsidR="009B7BF5" w:rsidRPr="00D026D2">
              <w:rPr>
                <w:rFonts w:ascii="Times New Roman" w:hAnsi="Times New Roman" w:cs="Times New Roman"/>
                <w:sz w:val="24"/>
                <w:szCs w:val="24"/>
              </w:rPr>
              <w:t xml:space="preserve"> от 18.04.2022 № 159 о потребности </w:t>
            </w:r>
            <w:proofErr w:type="gramStart"/>
            <w:r w:rsidR="009B7BF5" w:rsidRPr="00D026D2">
              <w:rPr>
                <w:rFonts w:ascii="Times New Roman" w:hAnsi="Times New Roman" w:cs="Times New Roman"/>
                <w:sz w:val="24"/>
                <w:szCs w:val="24"/>
              </w:rPr>
              <w:t xml:space="preserve">в </w:t>
            </w:r>
            <w:r w:rsidRPr="00D026D2">
              <w:rPr>
                <w:rFonts w:ascii="Times New Roman" w:hAnsi="Times New Roman" w:cs="Times New Roman"/>
                <w:sz w:val="24"/>
                <w:szCs w:val="24"/>
              </w:rPr>
              <w:t xml:space="preserve"> обучении</w:t>
            </w:r>
            <w:proofErr w:type="gramEnd"/>
            <w:r w:rsidRPr="00D026D2">
              <w:rPr>
                <w:rFonts w:ascii="Times New Roman" w:hAnsi="Times New Roman" w:cs="Times New Roman"/>
                <w:sz w:val="24"/>
                <w:szCs w:val="24"/>
              </w:rPr>
              <w:t xml:space="preserve"> работника, уполномоченного на работу по противодействию коррупции в </w:t>
            </w:r>
            <w:proofErr w:type="spellStart"/>
            <w:r w:rsidRPr="00D026D2">
              <w:rPr>
                <w:rFonts w:ascii="Times New Roman" w:hAnsi="Times New Roman" w:cs="Times New Roman"/>
                <w:sz w:val="24"/>
                <w:szCs w:val="24"/>
              </w:rPr>
              <w:t>Финуправлении</w:t>
            </w:r>
            <w:proofErr w:type="spellEnd"/>
            <w:r w:rsidRPr="00D026D2">
              <w:rPr>
                <w:rFonts w:ascii="Times New Roman" w:hAnsi="Times New Roman" w:cs="Times New Roman"/>
                <w:sz w:val="24"/>
                <w:szCs w:val="24"/>
              </w:rPr>
              <w:t>, за счет средств областного бюджета</w:t>
            </w:r>
          </w:p>
        </w:tc>
        <w:tc>
          <w:tcPr>
            <w:tcW w:w="2268" w:type="dxa"/>
          </w:tcPr>
          <w:p w:rsidR="0034015C" w:rsidRPr="00D026D2" w:rsidRDefault="00CD0D18" w:rsidP="004B641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Планируется </w:t>
            </w:r>
            <w:r w:rsidR="004B641A" w:rsidRPr="00D026D2">
              <w:rPr>
                <w:rFonts w:ascii="Times New Roman" w:hAnsi="Times New Roman" w:cs="Times New Roman"/>
                <w:sz w:val="24"/>
                <w:szCs w:val="24"/>
              </w:rPr>
              <w:t>к исполнению</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w:t>
            </w:r>
            <w:r w:rsidRPr="00D026D2">
              <w:rPr>
                <w:rFonts w:ascii="Times New Roman" w:hAnsi="Times New Roman" w:cs="Times New Roman"/>
                <w:sz w:val="24"/>
                <w:szCs w:val="24"/>
              </w:rPr>
              <w:lastRenderedPageBreak/>
              <w:t xml:space="preserve">коррупционными рисками, утвержденный нормативным правовым актом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по образовательным программам в области противодействия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lastRenderedPageBreak/>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6B56A1">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в течение 2021-202</w:t>
            </w:r>
            <w:r w:rsidR="006B56A1"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6B56A1" w:rsidRPr="00D026D2" w:rsidRDefault="004035FE" w:rsidP="006B56A1">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Запланировано на 3 квартал 2022 года</w:t>
            </w:r>
          </w:p>
        </w:tc>
        <w:tc>
          <w:tcPr>
            <w:tcW w:w="2268" w:type="dxa"/>
          </w:tcPr>
          <w:p w:rsidR="00CD0D18" w:rsidRPr="00D026D2" w:rsidRDefault="004035FE" w:rsidP="004035FE">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На исполнении</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Рассмотрение на заседании Комиссии по координации работы по противодействию коррупции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отчета о выполнении Плана мероприятий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по противодействию коррупции на 2021-2023 годы</w:t>
            </w:r>
          </w:p>
        </w:tc>
        <w:tc>
          <w:tcPr>
            <w:tcW w:w="2835"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ежегодно,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соответствии с планом проведения заседаний Комиссии по координации работы по противодействию коррупции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w:t>
            </w:r>
          </w:p>
        </w:tc>
        <w:tc>
          <w:tcPr>
            <w:tcW w:w="3119" w:type="dxa"/>
          </w:tcPr>
          <w:p w:rsidR="0038350D" w:rsidRPr="00D026D2" w:rsidRDefault="00CD0D18" w:rsidP="001844A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Начальник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принял участие в заседании Комиссии</w:t>
            </w:r>
            <w:r w:rsidR="003E24BF" w:rsidRPr="00D026D2">
              <w:rPr>
                <w:rFonts w:ascii="Times New Roman" w:hAnsi="Times New Roman" w:cs="Times New Roman"/>
                <w:sz w:val="24"/>
                <w:szCs w:val="24"/>
              </w:rPr>
              <w:t xml:space="preserve"> по координации работы по противодействию коррупции в </w:t>
            </w:r>
            <w:proofErr w:type="spellStart"/>
            <w:r w:rsidR="003E24BF" w:rsidRPr="00D026D2">
              <w:rPr>
                <w:rFonts w:ascii="Times New Roman" w:hAnsi="Times New Roman" w:cs="Times New Roman"/>
                <w:sz w:val="24"/>
                <w:szCs w:val="24"/>
              </w:rPr>
              <w:t>Верхнесалдинском</w:t>
            </w:r>
            <w:proofErr w:type="spellEnd"/>
            <w:r w:rsidR="003E24BF" w:rsidRPr="00D026D2">
              <w:rPr>
                <w:rFonts w:ascii="Times New Roman" w:hAnsi="Times New Roman" w:cs="Times New Roman"/>
                <w:sz w:val="24"/>
                <w:szCs w:val="24"/>
              </w:rPr>
              <w:t xml:space="preserve"> городском округе</w:t>
            </w:r>
            <w:r w:rsidRPr="00D026D2">
              <w:rPr>
                <w:rFonts w:ascii="Times New Roman" w:hAnsi="Times New Roman" w:cs="Times New Roman"/>
                <w:sz w:val="24"/>
                <w:szCs w:val="24"/>
              </w:rPr>
              <w:t xml:space="preserve"> 30.03.202</w:t>
            </w:r>
            <w:r w:rsidR="001844A8" w:rsidRPr="00D026D2">
              <w:rPr>
                <w:rFonts w:ascii="Times New Roman" w:hAnsi="Times New Roman" w:cs="Times New Roman"/>
                <w:sz w:val="24"/>
                <w:szCs w:val="24"/>
              </w:rPr>
              <w:t>2</w:t>
            </w:r>
            <w:r w:rsidR="003E24BF" w:rsidRPr="00D026D2">
              <w:rPr>
                <w:rFonts w:ascii="Times New Roman" w:hAnsi="Times New Roman" w:cs="Times New Roman"/>
                <w:sz w:val="24"/>
                <w:szCs w:val="24"/>
              </w:rPr>
              <w:t xml:space="preserve">, </w:t>
            </w:r>
            <w:r w:rsidR="0038350D" w:rsidRPr="00D026D2">
              <w:rPr>
                <w:rFonts w:ascii="Times New Roman" w:hAnsi="Times New Roman" w:cs="Times New Roman"/>
                <w:sz w:val="24"/>
                <w:szCs w:val="24"/>
              </w:rPr>
              <w:t>30.06.202</w:t>
            </w:r>
            <w:r w:rsidR="001844A8" w:rsidRPr="00D026D2">
              <w:rPr>
                <w:rFonts w:ascii="Times New Roman" w:hAnsi="Times New Roman" w:cs="Times New Roman"/>
                <w:sz w:val="24"/>
                <w:szCs w:val="24"/>
              </w:rPr>
              <w:t>2</w:t>
            </w:r>
            <w:r w:rsidR="00B87AF2" w:rsidRPr="00D026D2">
              <w:rPr>
                <w:rFonts w:ascii="Times New Roman" w:hAnsi="Times New Roman" w:cs="Times New Roman"/>
                <w:sz w:val="24"/>
                <w:szCs w:val="24"/>
              </w:rPr>
              <w:t xml:space="preserve">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2021-2023 годы</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20 июля отчетного года, до 20 января года, следующего за отчетным</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4"/>
                <w:szCs w:val="24"/>
              </w:rPr>
              <w:t xml:space="preserve">отчет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о результатах выполнения плана мероприятий по противодействию коррупции на 2021-2023 годы предоставлен в Администрацию своевременно</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8.</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Размещение в разделе, </w:t>
            </w:r>
            <w:r w:rsidRPr="00D026D2">
              <w:rPr>
                <w:rFonts w:ascii="Times New Roman" w:hAnsi="Times New Roman" w:cs="Times New Roman"/>
                <w:sz w:val="24"/>
                <w:szCs w:val="24"/>
              </w:rPr>
              <w:lastRenderedPageBreak/>
              <w:t xml:space="preserve">посвященном вопросам противодействия коррупции, официального сайта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информационно-телекоммуникационной сети «Интернет» отчета о результатах выполнения плана мероприятий по противодействию коррупции на 2021 - 2023 годы</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lastRenderedPageBreak/>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один раз в полугодие,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до 01 августа отчетного года,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01 февраля года, следующего за отчетным</w:t>
            </w:r>
          </w:p>
        </w:tc>
        <w:tc>
          <w:tcPr>
            <w:tcW w:w="3119" w:type="dxa"/>
          </w:tcPr>
          <w:p w:rsidR="00CD0D18" w:rsidRPr="00D026D2" w:rsidRDefault="00153651" w:rsidP="00D33AFF">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 xml:space="preserve">Направлено на </w:t>
            </w:r>
            <w:r w:rsidRPr="00D026D2">
              <w:rPr>
                <w:rFonts w:ascii="Times New Roman" w:hAnsi="Times New Roman" w:cs="Times New Roman"/>
                <w:sz w:val="27"/>
                <w:szCs w:val="27"/>
              </w:rPr>
              <w:lastRenderedPageBreak/>
              <w:t xml:space="preserve">размещение </w:t>
            </w:r>
            <w:r w:rsidR="00D33AFF" w:rsidRPr="00D026D2">
              <w:rPr>
                <w:rFonts w:ascii="Times New Roman" w:hAnsi="Times New Roman" w:cs="Times New Roman"/>
                <w:sz w:val="27"/>
                <w:szCs w:val="27"/>
              </w:rPr>
              <w:t>28.06.2022 по системе «1С»</w:t>
            </w:r>
          </w:p>
        </w:tc>
        <w:tc>
          <w:tcPr>
            <w:tcW w:w="2268" w:type="dxa"/>
          </w:tcPr>
          <w:p w:rsidR="00CD0D18" w:rsidRPr="00D026D2" w:rsidRDefault="00C068D1"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9.</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Мониторинг хода реализации мероприятий по противодействию коррупции (федеральный антикоррупционный мониторинг)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ежеквартально,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1 квартал отчетного периода – до 20 апреля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2 квартал отчетного года – до 20 июля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 за 3 квартал отчетного года – до 05 октября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за отчетный год – до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20 января года, следующего за отчетным</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Мониторинг </w:t>
            </w:r>
            <w:r w:rsidR="00C37DFA" w:rsidRPr="00D026D2">
              <w:rPr>
                <w:rFonts w:ascii="Times New Roman" w:hAnsi="Times New Roman" w:cs="Times New Roman"/>
                <w:sz w:val="24"/>
                <w:szCs w:val="24"/>
              </w:rPr>
              <w:t xml:space="preserve">за 1 квартал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предоставлен в отдел кадров </w:t>
            </w:r>
            <w:r w:rsidR="004E5AF1" w:rsidRPr="00D026D2">
              <w:rPr>
                <w:rFonts w:ascii="Times New Roman" w:hAnsi="Times New Roman" w:cs="Times New Roman"/>
                <w:sz w:val="24"/>
                <w:szCs w:val="24"/>
              </w:rPr>
              <w:t xml:space="preserve">сопроводительным </w:t>
            </w:r>
            <w:r w:rsidRPr="00D026D2">
              <w:rPr>
                <w:rFonts w:ascii="Times New Roman" w:hAnsi="Times New Roman" w:cs="Times New Roman"/>
                <w:sz w:val="24"/>
                <w:szCs w:val="24"/>
              </w:rPr>
              <w:t xml:space="preserve">письмом № </w:t>
            </w:r>
            <w:r w:rsidR="004E5AF1" w:rsidRPr="00D026D2">
              <w:rPr>
                <w:rFonts w:ascii="Times New Roman" w:hAnsi="Times New Roman" w:cs="Times New Roman"/>
                <w:sz w:val="24"/>
                <w:szCs w:val="24"/>
              </w:rPr>
              <w:t>94</w:t>
            </w:r>
            <w:r w:rsidRPr="00D026D2">
              <w:rPr>
                <w:rFonts w:ascii="Times New Roman" w:hAnsi="Times New Roman" w:cs="Times New Roman"/>
                <w:sz w:val="24"/>
                <w:szCs w:val="24"/>
              </w:rPr>
              <w:t xml:space="preserve"> от 24.03.202</w:t>
            </w:r>
            <w:r w:rsidR="004E5AF1" w:rsidRPr="00D026D2">
              <w:rPr>
                <w:rFonts w:ascii="Times New Roman" w:hAnsi="Times New Roman" w:cs="Times New Roman"/>
                <w:sz w:val="24"/>
                <w:szCs w:val="24"/>
              </w:rPr>
              <w:t>2.</w:t>
            </w:r>
          </w:p>
          <w:p w:rsidR="00C37DFA" w:rsidRPr="00D026D2" w:rsidRDefault="00C37DFA" w:rsidP="00C37DF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Мониторинг за 2 квартал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направлен в отдел кадров </w:t>
            </w:r>
            <w:r w:rsidR="004E5AF1" w:rsidRPr="00D026D2">
              <w:rPr>
                <w:rFonts w:ascii="Times New Roman" w:hAnsi="Times New Roman" w:cs="Times New Roman"/>
                <w:sz w:val="24"/>
                <w:szCs w:val="24"/>
              </w:rPr>
              <w:t>сопроводительным письмом от 23.06.2022 № 240.</w:t>
            </w:r>
          </w:p>
          <w:p w:rsidR="00C44088" w:rsidRPr="00D026D2" w:rsidRDefault="00C44088" w:rsidP="00C37DFA">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10.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w:t>
            </w:r>
            <w:r w:rsidRPr="00D026D2">
              <w:rPr>
                <w:rFonts w:ascii="Times New Roman" w:hAnsi="Times New Roman" w:cs="Times New Roman"/>
              </w:rPr>
              <w:lastRenderedPageBreak/>
              <w:t>состояния и эффективности противодействия коррупции в Свердловской области:</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а) копии протоколов заседаний комиссии по координации работы по противодействию коррупции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б) копии протоколов заседаний по соблюдению требований к служебному поведению муниципальных служащих, замещающих должности муниципальной службы в органах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отраслевых (функциональных) органах </w:t>
            </w:r>
            <w:proofErr w:type="gramStart"/>
            <w:r w:rsidRPr="00D026D2">
              <w:rPr>
                <w:rFonts w:ascii="Times New Roman" w:hAnsi="Times New Roman" w:cs="Times New Roman"/>
              </w:rPr>
              <w:t xml:space="preserve">администрации  </w:t>
            </w:r>
            <w:proofErr w:type="spellStart"/>
            <w:r w:rsidRPr="00D026D2">
              <w:rPr>
                <w:rFonts w:ascii="Times New Roman" w:hAnsi="Times New Roman" w:cs="Times New Roman"/>
              </w:rPr>
              <w:t>Верхнесалдинского</w:t>
            </w:r>
            <w:proofErr w:type="spellEnd"/>
            <w:proofErr w:type="gramEnd"/>
            <w:r w:rsidRPr="00D026D2">
              <w:rPr>
                <w:rFonts w:ascii="Times New Roman" w:hAnsi="Times New Roman" w:cs="Times New Roman"/>
              </w:rPr>
              <w:t xml:space="preserve"> городского округа и урегулированию конфликта интересов;</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w:t>
            </w:r>
            <w:r w:rsidRPr="00D026D2">
              <w:rPr>
                <w:rFonts w:ascii="Times New Roman" w:hAnsi="Times New Roman" w:cs="Times New Roman"/>
              </w:rPr>
              <w:lastRenderedPageBreak/>
              <w:t xml:space="preserve">органах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отраслевых (функциональных) органах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rPr>
              <w:t xml:space="preserve">г) реестр обращений по фактам коррупции, поступивших в органы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отраслевые (функциональные) органы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ежеквартально,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1 квартал отчетного года – до 20 апреля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за 2 квартал отчетного года – до 20 июля отчетного года;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за 3 квартал отчетного года – до 5 октября отчетного года,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за отчетный год – до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 20 января года, следующего за отчетным</w:t>
            </w:r>
          </w:p>
        </w:tc>
        <w:tc>
          <w:tcPr>
            <w:tcW w:w="3119" w:type="dxa"/>
          </w:tcPr>
          <w:p w:rsidR="00B90716" w:rsidRPr="00D026D2" w:rsidRDefault="0098714F"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7"/>
                <w:szCs w:val="27"/>
              </w:rPr>
              <w:lastRenderedPageBreak/>
              <w:t xml:space="preserve">а) </w:t>
            </w:r>
            <w:r w:rsidR="00CD0D18" w:rsidRPr="00D026D2">
              <w:rPr>
                <w:rFonts w:ascii="Times New Roman" w:hAnsi="Times New Roman" w:cs="Times New Roman"/>
                <w:sz w:val="24"/>
                <w:szCs w:val="24"/>
              </w:rPr>
              <w:t xml:space="preserve">Протокол заседания Комиссии по противодействию коррупции в </w:t>
            </w:r>
            <w:proofErr w:type="spellStart"/>
            <w:r w:rsidR="00CD0D18" w:rsidRPr="00D026D2">
              <w:rPr>
                <w:rFonts w:ascii="Times New Roman" w:hAnsi="Times New Roman" w:cs="Times New Roman"/>
                <w:sz w:val="24"/>
                <w:szCs w:val="24"/>
              </w:rPr>
              <w:t>Финуправлении</w:t>
            </w:r>
            <w:proofErr w:type="spellEnd"/>
            <w:r w:rsidR="00CD0D18" w:rsidRPr="00D026D2">
              <w:rPr>
                <w:rFonts w:ascii="Times New Roman" w:hAnsi="Times New Roman" w:cs="Times New Roman"/>
                <w:sz w:val="24"/>
                <w:szCs w:val="24"/>
              </w:rPr>
              <w:t xml:space="preserve"> </w:t>
            </w:r>
            <w:proofErr w:type="gramStart"/>
            <w:r w:rsidR="00CD0D18" w:rsidRPr="00D026D2">
              <w:rPr>
                <w:rFonts w:ascii="Times New Roman" w:hAnsi="Times New Roman" w:cs="Times New Roman"/>
                <w:sz w:val="24"/>
                <w:szCs w:val="24"/>
              </w:rPr>
              <w:t>и  проведения</w:t>
            </w:r>
            <w:proofErr w:type="gramEnd"/>
            <w:r w:rsidR="00CD0D18" w:rsidRPr="00D026D2">
              <w:rPr>
                <w:rFonts w:ascii="Times New Roman" w:hAnsi="Times New Roman" w:cs="Times New Roman"/>
                <w:sz w:val="24"/>
                <w:szCs w:val="24"/>
              </w:rPr>
              <w:t xml:space="preserve"> учебы в</w:t>
            </w:r>
            <w:r w:rsidR="00CD0D18" w:rsidRPr="00D026D2">
              <w:rPr>
                <w:rFonts w:ascii="Times New Roman" w:hAnsi="Times New Roman" w:cs="Times New Roman"/>
                <w:sz w:val="27"/>
                <w:szCs w:val="27"/>
              </w:rPr>
              <w:t xml:space="preserve"> </w:t>
            </w:r>
            <w:proofErr w:type="spellStart"/>
            <w:r w:rsidR="00CD0D18" w:rsidRPr="00D026D2">
              <w:rPr>
                <w:rFonts w:ascii="Times New Roman" w:hAnsi="Times New Roman" w:cs="Times New Roman"/>
                <w:sz w:val="24"/>
                <w:szCs w:val="24"/>
              </w:rPr>
              <w:t>Финуправлении</w:t>
            </w:r>
            <w:proofErr w:type="spellEnd"/>
            <w:r w:rsidR="00CD0D18" w:rsidRPr="00D026D2">
              <w:rPr>
                <w:rFonts w:ascii="Times New Roman" w:hAnsi="Times New Roman" w:cs="Times New Roman"/>
                <w:sz w:val="24"/>
                <w:szCs w:val="24"/>
              </w:rPr>
              <w:t xml:space="preserve">  № 1 от 2</w:t>
            </w:r>
            <w:r w:rsidR="00B90716" w:rsidRPr="00D026D2">
              <w:rPr>
                <w:rFonts w:ascii="Times New Roman" w:hAnsi="Times New Roman" w:cs="Times New Roman"/>
                <w:sz w:val="24"/>
                <w:szCs w:val="24"/>
              </w:rPr>
              <w:t>5</w:t>
            </w:r>
            <w:r w:rsidR="00CD0D18" w:rsidRPr="00D026D2">
              <w:rPr>
                <w:rFonts w:ascii="Times New Roman" w:hAnsi="Times New Roman" w:cs="Times New Roman"/>
                <w:sz w:val="24"/>
                <w:szCs w:val="24"/>
              </w:rPr>
              <w:t>.0</w:t>
            </w:r>
            <w:r w:rsidR="00B90716" w:rsidRPr="00D026D2">
              <w:rPr>
                <w:rFonts w:ascii="Times New Roman" w:hAnsi="Times New Roman" w:cs="Times New Roman"/>
                <w:sz w:val="24"/>
                <w:szCs w:val="24"/>
              </w:rPr>
              <w:t>3</w:t>
            </w:r>
            <w:r w:rsidR="00CD0D18" w:rsidRPr="00D026D2">
              <w:rPr>
                <w:rFonts w:ascii="Times New Roman" w:hAnsi="Times New Roman" w:cs="Times New Roman"/>
                <w:sz w:val="24"/>
                <w:szCs w:val="24"/>
              </w:rPr>
              <w:t>.202</w:t>
            </w:r>
            <w:r w:rsidR="00B90716" w:rsidRPr="00D026D2">
              <w:rPr>
                <w:rFonts w:ascii="Times New Roman" w:hAnsi="Times New Roman" w:cs="Times New Roman"/>
                <w:sz w:val="24"/>
                <w:szCs w:val="24"/>
              </w:rPr>
              <w:t>2</w:t>
            </w:r>
            <w:r w:rsidR="00CD0D18" w:rsidRPr="00D026D2">
              <w:rPr>
                <w:rFonts w:ascii="Times New Roman" w:hAnsi="Times New Roman" w:cs="Times New Roman"/>
                <w:sz w:val="24"/>
                <w:szCs w:val="24"/>
              </w:rPr>
              <w:t xml:space="preserve"> направлен в отдел </w:t>
            </w:r>
            <w:r w:rsidR="00CD0D18" w:rsidRPr="00D026D2">
              <w:rPr>
                <w:rFonts w:ascii="Times New Roman" w:hAnsi="Times New Roman" w:cs="Times New Roman"/>
                <w:sz w:val="24"/>
                <w:szCs w:val="24"/>
              </w:rPr>
              <w:lastRenderedPageBreak/>
              <w:t>кадров</w:t>
            </w:r>
            <w:r w:rsidR="007C3720" w:rsidRPr="00D026D2">
              <w:rPr>
                <w:rFonts w:ascii="Times New Roman" w:hAnsi="Times New Roman" w:cs="Times New Roman"/>
                <w:sz w:val="24"/>
                <w:szCs w:val="24"/>
              </w:rPr>
              <w:t xml:space="preserve"> администрации </w:t>
            </w:r>
            <w:proofErr w:type="spellStart"/>
            <w:r w:rsidR="007C3720" w:rsidRPr="00D026D2">
              <w:rPr>
                <w:rFonts w:ascii="Times New Roman" w:hAnsi="Times New Roman" w:cs="Times New Roman"/>
                <w:sz w:val="24"/>
                <w:szCs w:val="24"/>
              </w:rPr>
              <w:t>Верхнесалдинского</w:t>
            </w:r>
            <w:proofErr w:type="spellEnd"/>
            <w:r w:rsidR="007C3720" w:rsidRPr="00D026D2">
              <w:rPr>
                <w:rFonts w:ascii="Times New Roman" w:hAnsi="Times New Roman" w:cs="Times New Roman"/>
                <w:sz w:val="24"/>
                <w:szCs w:val="24"/>
              </w:rPr>
              <w:t xml:space="preserve"> городского округа </w:t>
            </w:r>
            <w:r w:rsidR="00B90716" w:rsidRPr="00D026D2">
              <w:rPr>
                <w:rFonts w:ascii="Times New Roman" w:hAnsi="Times New Roman" w:cs="Times New Roman"/>
                <w:sz w:val="24"/>
                <w:szCs w:val="24"/>
              </w:rPr>
              <w:t>28</w:t>
            </w:r>
            <w:r w:rsidR="00CD0D18" w:rsidRPr="00D026D2">
              <w:rPr>
                <w:rFonts w:ascii="Times New Roman" w:hAnsi="Times New Roman" w:cs="Times New Roman"/>
                <w:sz w:val="24"/>
                <w:szCs w:val="24"/>
              </w:rPr>
              <w:t>.03.202</w:t>
            </w:r>
            <w:r w:rsidR="00B90716" w:rsidRPr="00D026D2">
              <w:rPr>
                <w:rFonts w:ascii="Times New Roman" w:hAnsi="Times New Roman" w:cs="Times New Roman"/>
                <w:sz w:val="24"/>
                <w:szCs w:val="24"/>
              </w:rPr>
              <w:t xml:space="preserve">2; протокол заседания Комиссии по противодействию коррупции в </w:t>
            </w:r>
            <w:proofErr w:type="spellStart"/>
            <w:r w:rsidR="00B90716" w:rsidRPr="00D026D2">
              <w:rPr>
                <w:rFonts w:ascii="Times New Roman" w:hAnsi="Times New Roman" w:cs="Times New Roman"/>
                <w:sz w:val="24"/>
                <w:szCs w:val="24"/>
              </w:rPr>
              <w:t>Финуправлении</w:t>
            </w:r>
            <w:proofErr w:type="spellEnd"/>
            <w:r w:rsidR="00B90716" w:rsidRPr="00D026D2">
              <w:rPr>
                <w:rFonts w:ascii="Times New Roman" w:hAnsi="Times New Roman" w:cs="Times New Roman"/>
                <w:sz w:val="24"/>
                <w:szCs w:val="24"/>
              </w:rPr>
              <w:t xml:space="preserve"> и  проведения учебы в</w:t>
            </w:r>
            <w:r w:rsidR="00B90716" w:rsidRPr="00D026D2">
              <w:rPr>
                <w:rFonts w:ascii="Times New Roman" w:hAnsi="Times New Roman" w:cs="Times New Roman"/>
                <w:sz w:val="27"/>
                <w:szCs w:val="27"/>
              </w:rPr>
              <w:t xml:space="preserve"> </w:t>
            </w:r>
            <w:proofErr w:type="spellStart"/>
            <w:r w:rsidR="00B90716" w:rsidRPr="00D026D2">
              <w:rPr>
                <w:rFonts w:ascii="Times New Roman" w:hAnsi="Times New Roman" w:cs="Times New Roman"/>
                <w:sz w:val="24"/>
                <w:szCs w:val="24"/>
              </w:rPr>
              <w:t>Финуправлении</w:t>
            </w:r>
            <w:proofErr w:type="spellEnd"/>
            <w:r w:rsidR="00B90716" w:rsidRPr="00D026D2">
              <w:rPr>
                <w:rFonts w:ascii="Times New Roman" w:hAnsi="Times New Roman" w:cs="Times New Roman"/>
                <w:sz w:val="24"/>
                <w:szCs w:val="24"/>
              </w:rPr>
              <w:t xml:space="preserve">  № 2 от 22.06.2022 направлен в отдел кадров администрации </w:t>
            </w:r>
            <w:proofErr w:type="spellStart"/>
            <w:r w:rsidR="00B90716" w:rsidRPr="00D026D2">
              <w:rPr>
                <w:rFonts w:ascii="Times New Roman" w:hAnsi="Times New Roman" w:cs="Times New Roman"/>
                <w:sz w:val="24"/>
                <w:szCs w:val="24"/>
              </w:rPr>
              <w:t>Верхнесалдинского</w:t>
            </w:r>
            <w:proofErr w:type="spellEnd"/>
            <w:r w:rsidR="00B90716" w:rsidRPr="00D026D2">
              <w:rPr>
                <w:rFonts w:ascii="Times New Roman" w:hAnsi="Times New Roman" w:cs="Times New Roman"/>
                <w:sz w:val="24"/>
                <w:szCs w:val="24"/>
              </w:rPr>
              <w:t xml:space="preserve"> городского округа письмом от 23.06.2022 № 240.</w:t>
            </w:r>
            <w:r w:rsidR="00C848BA" w:rsidRPr="00D026D2">
              <w:rPr>
                <w:rFonts w:ascii="Times New Roman" w:hAnsi="Times New Roman" w:cs="Times New Roman"/>
                <w:sz w:val="24"/>
                <w:szCs w:val="24"/>
              </w:rPr>
              <w:t xml:space="preserve"> </w:t>
            </w:r>
          </w:p>
          <w:p w:rsidR="00381B82" w:rsidRPr="00D026D2" w:rsidRDefault="0098714F"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б) копия протокола заседании </w:t>
            </w:r>
            <w:r w:rsidR="00CD0D18" w:rsidRPr="00D026D2">
              <w:rPr>
                <w:rFonts w:ascii="Times New Roman" w:hAnsi="Times New Roman" w:cs="Times New Roman"/>
                <w:sz w:val="24"/>
                <w:szCs w:val="24"/>
              </w:rPr>
              <w:t>Комисси</w:t>
            </w:r>
            <w:r w:rsidRPr="00D026D2">
              <w:rPr>
                <w:rFonts w:ascii="Times New Roman" w:hAnsi="Times New Roman" w:cs="Times New Roman"/>
                <w:sz w:val="24"/>
                <w:szCs w:val="24"/>
              </w:rPr>
              <w:t>и</w:t>
            </w:r>
            <w:r w:rsidR="00CD0D18" w:rsidRPr="00D026D2">
              <w:rPr>
                <w:rFonts w:ascii="Times New Roman" w:hAnsi="Times New Roman" w:cs="Times New Roman"/>
                <w:sz w:val="24"/>
                <w:szCs w:val="24"/>
              </w:rPr>
              <w:t xml:space="preserve"> по соблюдению</w:t>
            </w:r>
            <w:r w:rsidRPr="00D026D2">
              <w:rPr>
                <w:rFonts w:ascii="Times New Roman" w:hAnsi="Times New Roman" w:cs="Times New Roman"/>
                <w:sz w:val="24"/>
                <w:szCs w:val="24"/>
              </w:rPr>
              <w:t xml:space="preserve"> требований к служебному поведению муниципальных служащих </w:t>
            </w:r>
            <w:proofErr w:type="spellStart"/>
            <w:r w:rsidRPr="00D026D2">
              <w:rPr>
                <w:rFonts w:ascii="Times New Roman" w:hAnsi="Times New Roman" w:cs="Times New Roman"/>
                <w:sz w:val="24"/>
                <w:szCs w:val="24"/>
              </w:rPr>
              <w:t>Финуправления</w:t>
            </w:r>
            <w:proofErr w:type="spellEnd"/>
            <w:r w:rsidRPr="00D026D2">
              <w:rPr>
                <w:rFonts w:ascii="Times New Roman" w:hAnsi="Times New Roman" w:cs="Times New Roman"/>
                <w:sz w:val="24"/>
                <w:szCs w:val="24"/>
              </w:rPr>
              <w:t xml:space="preserve"> и урегулированию конфликта интересов</w:t>
            </w:r>
            <w:r w:rsidR="00CD0D18" w:rsidRPr="00D026D2">
              <w:rPr>
                <w:rFonts w:ascii="Times New Roman" w:hAnsi="Times New Roman" w:cs="Times New Roman"/>
                <w:sz w:val="24"/>
                <w:szCs w:val="24"/>
              </w:rPr>
              <w:t xml:space="preserve"> </w:t>
            </w:r>
            <w:r w:rsidRPr="00D026D2">
              <w:rPr>
                <w:rFonts w:ascii="Times New Roman" w:hAnsi="Times New Roman" w:cs="Times New Roman"/>
                <w:sz w:val="24"/>
                <w:szCs w:val="24"/>
              </w:rPr>
              <w:t xml:space="preserve">№ 1 от </w:t>
            </w:r>
            <w:r w:rsidR="00381B82" w:rsidRPr="00D026D2">
              <w:rPr>
                <w:rFonts w:ascii="Times New Roman" w:hAnsi="Times New Roman" w:cs="Times New Roman"/>
                <w:sz w:val="24"/>
                <w:szCs w:val="24"/>
              </w:rPr>
              <w:t>27</w:t>
            </w:r>
            <w:r w:rsidRPr="00D026D2">
              <w:rPr>
                <w:rFonts w:ascii="Times New Roman" w:hAnsi="Times New Roman" w:cs="Times New Roman"/>
                <w:sz w:val="24"/>
                <w:szCs w:val="24"/>
              </w:rPr>
              <w:t>.0</w:t>
            </w:r>
            <w:r w:rsidR="00381B82" w:rsidRPr="00D026D2">
              <w:rPr>
                <w:rFonts w:ascii="Times New Roman" w:hAnsi="Times New Roman" w:cs="Times New Roman"/>
                <w:sz w:val="24"/>
                <w:szCs w:val="24"/>
              </w:rPr>
              <w:t>5</w:t>
            </w:r>
            <w:r w:rsidRPr="00D026D2">
              <w:rPr>
                <w:rFonts w:ascii="Times New Roman" w:hAnsi="Times New Roman" w:cs="Times New Roman"/>
                <w:sz w:val="24"/>
                <w:szCs w:val="24"/>
              </w:rPr>
              <w:t>.202</w:t>
            </w:r>
            <w:r w:rsidR="00381B82" w:rsidRPr="00D026D2">
              <w:rPr>
                <w:rFonts w:ascii="Times New Roman" w:hAnsi="Times New Roman" w:cs="Times New Roman"/>
                <w:sz w:val="24"/>
                <w:szCs w:val="24"/>
              </w:rPr>
              <w:t>2</w:t>
            </w:r>
            <w:r w:rsidRPr="00D026D2">
              <w:rPr>
                <w:rFonts w:ascii="Times New Roman" w:hAnsi="Times New Roman" w:cs="Times New Roman"/>
                <w:sz w:val="24"/>
                <w:szCs w:val="24"/>
              </w:rPr>
              <w:t xml:space="preserve"> </w:t>
            </w:r>
            <w:r w:rsidR="00C848BA" w:rsidRPr="00D026D2">
              <w:rPr>
                <w:rFonts w:ascii="Times New Roman" w:hAnsi="Times New Roman" w:cs="Times New Roman"/>
                <w:sz w:val="24"/>
                <w:szCs w:val="24"/>
              </w:rPr>
              <w:t xml:space="preserve">передана в отдел кадров администрации </w:t>
            </w:r>
            <w:proofErr w:type="spellStart"/>
            <w:r w:rsidR="00C848BA" w:rsidRPr="00D026D2">
              <w:rPr>
                <w:rFonts w:ascii="Times New Roman" w:hAnsi="Times New Roman" w:cs="Times New Roman"/>
                <w:sz w:val="24"/>
                <w:szCs w:val="24"/>
              </w:rPr>
              <w:t>Верхнесалдинского</w:t>
            </w:r>
            <w:proofErr w:type="spellEnd"/>
            <w:r w:rsidR="00C848BA" w:rsidRPr="00D026D2">
              <w:rPr>
                <w:rFonts w:ascii="Times New Roman" w:hAnsi="Times New Roman" w:cs="Times New Roman"/>
                <w:sz w:val="24"/>
                <w:szCs w:val="24"/>
              </w:rPr>
              <w:t xml:space="preserve"> городского округа </w:t>
            </w:r>
            <w:r w:rsidR="00381B82" w:rsidRPr="00D026D2">
              <w:rPr>
                <w:rFonts w:ascii="Times New Roman" w:hAnsi="Times New Roman" w:cs="Times New Roman"/>
                <w:sz w:val="24"/>
                <w:szCs w:val="24"/>
              </w:rPr>
              <w:t xml:space="preserve">письмом от 14.06.2022 № 218. </w:t>
            </w:r>
          </w:p>
          <w:p w:rsidR="00CD0D18" w:rsidRPr="00D026D2" w:rsidRDefault="0046566B"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в) </w:t>
            </w:r>
            <w:r w:rsidR="00CD0D18" w:rsidRPr="00D026D2">
              <w:rPr>
                <w:rFonts w:ascii="Times New Roman" w:hAnsi="Times New Roman" w:cs="Times New Roman"/>
                <w:sz w:val="24"/>
                <w:szCs w:val="24"/>
              </w:rPr>
              <w:t>Привлечения к дисциплинарным взысканиям</w:t>
            </w:r>
            <w:r w:rsidR="00582BCD" w:rsidRPr="00D026D2">
              <w:rPr>
                <w:rFonts w:ascii="Times New Roman" w:hAnsi="Times New Roman" w:cs="Times New Roman"/>
                <w:sz w:val="24"/>
                <w:szCs w:val="24"/>
              </w:rPr>
              <w:t xml:space="preserve"> в 202</w:t>
            </w:r>
            <w:r w:rsidR="00AF0A21" w:rsidRPr="00D026D2">
              <w:rPr>
                <w:rFonts w:ascii="Times New Roman" w:hAnsi="Times New Roman" w:cs="Times New Roman"/>
                <w:sz w:val="24"/>
                <w:szCs w:val="24"/>
              </w:rPr>
              <w:t>2</w:t>
            </w:r>
            <w:r w:rsidR="00582BCD" w:rsidRPr="00D026D2">
              <w:rPr>
                <w:rFonts w:ascii="Times New Roman" w:hAnsi="Times New Roman" w:cs="Times New Roman"/>
                <w:sz w:val="24"/>
                <w:szCs w:val="24"/>
              </w:rPr>
              <w:t xml:space="preserve"> году </w:t>
            </w:r>
            <w:r w:rsidR="00CD0D18" w:rsidRPr="00D026D2">
              <w:rPr>
                <w:rFonts w:ascii="Times New Roman" w:hAnsi="Times New Roman" w:cs="Times New Roman"/>
                <w:sz w:val="24"/>
                <w:szCs w:val="24"/>
              </w:rPr>
              <w:t>не осуществлялось.</w:t>
            </w:r>
          </w:p>
          <w:p w:rsidR="00CD0D18" w:rsidRPr="00D026D2" w:rsidRDefault="0046566B"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г</w:t>
            </w:r>
            <w:r w:rsidR="0098714F" w:rsidRPr="00D026D2">
              <w:rPr>
                <w:rFonts w:ascii="Times New Roman" w:hAnsi="Times New Roman" w:cs="Times New Roman"/>
                <w:sz w:val="24"/>
                <w:szCs w:val="24"/>
              </w:rPr>
              <w:t xml:space="preserve">) </w:t>
            </w:r>
            <w:r w:rsidR="00CD0D18" w:rsidRPr="00D026D2">
              <w:rPr>
                <w:rFonts w:ascii="Times New Roman" w:hAnsi="Times New Roman" w:cs="Times New Roman"/>
                <w:sz w:val="24"/>
                <w:szCs w:val="24"/>
              </w:rPr>
              <w:t>Реестр обращений граждан по вопросам коррупции</w:t>
            </w:r>
            <w:r w:rsidRPr="00D026D2">
              <w:rPr>
                <w:rFonts w:ascii="Times New Roman" w:hAnsi="Times New Roman" w:cs="Times New Roman"/>
                <w:sz w:val="24"/>
                <w:szCs w:val="24"/>
              </w:rPr>
              <w:t xml:space="preserve"> за 1 квартал</w:t>
            </w:r>
            <w:r w:rsidR="00CD0D18" w:rsidRPr="00D026D2">
              <w:rPr>
                <w:rFonts w:ascii="Times New Roman" w:hAnsi="Times New Roman" w:cs="Times New Roman"/>
                <w:sz w:val="24"/>
                <w:szCs w:val="24"/>
              </w:rPr>
              <w:t xml:space="preserve"> направлен в ОК </w:t>
            </w:r>
            <w:r w:rsidR="00805DB3" w:rsidRPr="00D026D2">
              <w:rPr>
                <w:rFonts w:ascii="Times New Roman" w:hAnsi="Times New Roman" w:cs="Times New Roman"/>
                <w:sz w:val="24"/>
                <w:szCs w:val="24"/>
              </w:rPr>
              <w:t>23.03.2022 по системе «1С»</w:t>
            </w:r>
            <w:r w:rsidR="00CD0D18" w:rsidRPr="00D026D2">
              <w:rPr>
                <w:rFonts w:ascii="Times New Roman" w:hAnsi="Times New Roman" w:cs="Times New Roman"/>
                <w:sz w:val="24"/>
                <w:szCs w:val="24"/>
              </w:rPr>
              <w:t>.</w:t>
            </w:r>
          </w:p>
          <w:p w:rsidR="00805DB3" w:rsidRPr="00D026D2" w:rsidRDefault="00805DB3" w:rsidP="00805DB3">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Реестр обращений граждан по вопросам коррупции за 1 квартал направлен в ОК в составе общей отчетности за квартал письмом 23.06.2022 № 240.</w:t>
            </w:r>
          </w:p>
          <w:p w:rsidR="00805DB3" w:rsidRPr="00D026D2" w:rsidRDefault="00805DB3" w:rsidP="00CD0D18">
            <w:pPr>
              <w:widowControl w:val="0"/>
              <w:autoSpaceDE w:val="0"/>
              <w:autoSpaceDN w:val="0"/>
              <w:adjustRightInd w:val="0"/>
              <w:spacing w:after="0" w:line="240" w:lineRule="auto"/>
              <w:jc w:val="both"/>
              <w:rPr>
                <w:rFonts w:ascii="Times New Roman" w:hAnsi="Times New Roman" w:cs="Times New Roman"/>
                <w:sz w:val="24"/>
                <w:szCs w:val="24"/>
              </w:rPr>
            </w:pPr>
          </w:p>
          <w:p w:rsidR="00582BCD" w:rsidRPr="00D026D2" w:rsidRDefault="00582BCD" w:rsidP="0046566B">
            <w:pPr>
              <w:widowControl w:val="0"/>
              <w:autoSpaceDE w:val="0"/>
              <w:autoSpaceDN w:val="0"/>
              <w:adjustRightInd w:val="0"/>
              <w:spacing w:after="0" w:line="240" w:lineRule="auto"/>
              <w:jc w:val="both"/>
              <w:rPr>
                <w:rFonts w:ascii="Times New Roman" w:hAnsi="Times New Roman" w:cs="Times New Roman"/>
                <w:sz w:val="24"/>
                <w:szCs w:val="24"/>
              </w:rPr>
            </w:pPr>
          </w:p>
          <w:p w:rsidR="0046566B" w:rsidRPr="00D026D2" w:rsidRDefault="0046566B" w:rsidP="00CD0D18">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Мониторинг наполняемости разделов, посвященных вопросам противодействия коррупции, на официальном сайте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в информационно-телекоммуникационной </w:t>
            </w:r>
            <w:r w:rsidRPr="00D026D2">
              <w:rPr>
                <w:rFonts w:ascii="Times New Roman" w:hAnsi="Times New Roman" w:cs="Times New Roman"/>
              </w:rPr>
              <w:lastRenderedPageBreak/>
              <w:t>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w:t>
            </w:r>
            <w:r w:rsidRPr="00D026D2">
              <w:rPr>
                <w:rFonts w:ascii="Times New Roman" w:hAnsi="Times New Roman" w:cs="Times New Roman"/>
                <w:sz w:val="24"/>
                <w:szCs w:val="24"/>
              </w:rPr>
              <w:lastRenderedPageBreak/>
              <w:t xml:space="preserve">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один раз в полугодие,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1 июня отчетного года, до 1 декабря отчетного года</w:t>
            </w:r>
          </w:p>
        </w:tc>
        <w:tc>
          <w:tcPr>
            <w:tcW w:w="3119" w:type="dxa"/>
          </w:tcPr>
          <w:p w:rsidR="00CD0D18" w:rsidRPr="00D026D2" w:rsidRDefault="00AD0C65"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Мониторинг</w:t>
            </w:r>
            <w:r w:rsidR="00582DEF" w:rsidRPr="00D026D2">
              <w:rPr>
                <w:rFonts w:ascii="Times New Roman" w:hAnsi="Times New Roman" w:cs="Times New Roman"/>
                <w:sz w:val="24"/>
                <w:szCs w:val="24"/>
              </w:rPr>
              <w:t xml:space="preserve"> проведен в июне 2022 года. Информация, предоставляемая </w:t>
            </w:r>
            <w:proofErr w:type="spellStart"/>
            <w:r w:rsidR="00582DEF" w:rsidRPr="00D026D2">
              <w:rPr>
                <w:rFonts w:ascii="Times New Roman" w:hAnsi="Times New Roman" w:cs="Times New Roman"/>
                <w:sz w:val="24"/>
                <w:szCs w:val="24"/>
              </w:rPr>
              <w:t>Финуправлением</w:t>
            </w:r>
            <w:proofErr w:type="spellEnd"/>
            <w:r w:rsidR="00582DEF" w:rsidRPr="00D026D2">
              <w:rPr>
                <w:rFonts w:ascii="Times New Roman" w:hAnsi="Times New Roman" w:cs="Times New Roman"/>
                <w:sz w:val="24"/>
                <w:szCs w:val="24"/>
              </w:rPr>
              <w:t xml:space="preserve">, размещена в полном объеме. </w:t>
            </w:r>
            <w:r w:rsidRPr="00D026D2">
              <w:rPr>
                <w:rFonts w:ascii="Times New Roman" w:hAnsi="Times New Roman" w:cs="Times New Roman"/>
                <w:sz w:val="24"/>
                <w:szCs w:val="24"/>
              </w:rPr>
              <w:t xml:space="preserve"> </w:t>
            </w:r>
          </w:p>
          <w:p w:rsidR="00E47D7B" w:rsidRPr="00D026D2" w:rsidRDefault="00E47D7B" w:rsidP="00CD0D18">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12.</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и урегулированию конфликта интересов;</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б) об исполнении муниципальными </w:t>
            </w:r>
            <w:r w:rsidRPr="00D026D2">
              <w:rPr>
                <w:rFonts w:ascii="Times New Roman" w:hAnsi="Times New Roman" w:cs="Times New Roman"/>
              </w:rPr>
              <w:lastRenderedPageBreak/>
              <w:t xml:space="preserve">служащими, замещающими должности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rPr>
              <w:t xml:space="preserve">в) о должностных лицах органов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отраслевых (функциональных) органах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ответственных за работу по профилактике коррупционных и иных правонарушений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ежеквартально,</w:t>
            </w:r>
          </w:p>
          <w:p w:rsidR="00CD0D18" w:rsidRPr="00D026D2" w:rsidRDefault="00CD0D18" w:rsidP="00CD0D18">
            <w:pPr>
              <w:pStyle w:val="aa"/>
              <w:jc w:val="both"/>
              <w:rPr>
                <w:sz w:val="24"/>
                <w:szCs w:val="24"/>
              </w:rPr>
            </w:pPr>
            <w:r w:rsidRPr="00D026D2">
              <w:rPr>
                <w:rFonts w:ascii="Times New Roman" w:hAnsi="Times New Roman" w:cs="Times New Roman"/>
                <w:sz w:val="24"/>
                <w:szCs w:val="24"/>
              </w:rPr>
              <w:t>до 15 числа последнего месяца отчетного квартала</w:t>
            </w:r>
          </w:p>
          <w:p w:rsidR="00CD0D18" w:rsidRPr="00D026D2" w:rsidRDefault="00CD0D18" w:rsidP="00CD0D18">
            <w:pPr>
              <w:jc w:val="both"/>
              <w:rPr>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до 30 июня отчетного года,</w:t>
            </w:r>
          </w:p>
          <w:p w:rsidR="00CD0D18" w:rsidRPr="00D026D2" w:rsidRDefault="00CD0D18" w:rsidP="00CD0D18">
            <w:pPr>
              <w:pStyle w:val="aa"/>
              <w:jc w:val="both"/>
              <w:rPr>
                <w:sz w:val="24"/>
                <w:szCs w:val="24"/>
              </w:rPr>
            </w:pPr>
            <w:r w:rsidRPr="00D026D2">
              <w:rPr>
                <w:rFonts w:ascii="Times New Roman" w:hAnsi="Times New Roman" w:cs="Times New Roman"/>
                <w:sz w:val="24"/>
                <w:szCs w:val="24"/>
              </w:rPr>
              <w:t>до 30 декабря отчетного года</w:t>
            </w:r>
          </w:p>
          <w:p w:rsidR="00CD0D18" w:rsidRPr="00D026D2" w:rsidRDefault="00CD0D18" w:rsidP="00CD0D18">
            <w:pPr>
              <w:jc w:val="both"/>
              <w:rPr>
                <w:sz w:val="24"/>
                <w:szCs w:val="24"/>
              </w:rPr>
            </w:pPr>
          </w:p>
          <w:p w:rsidR="00CD0D18" w:rsidRPr="00D026D2" w:rsidRDefault="00CD0D18" w:rsidP="00CD0D18">
            <w:pPr>
              <w:jc w:val="both"/>
              <w:rPr>
                <w:sz w:val="24"/>
                <w:szCs w:val="24"/>
              </w:rPr>
            </w:pPr>
          </w:p>
          <w:p w:rsidR="00CD0D18" w:rsidRPr="00D026D2" w:rsidRDefault="00CD0D18" w:rsidP="00CD0D18">
            <w:pPr>
              <w:pStyle w:val="aa"/>
              <w:jc w:val="both"/>
              <w:rPr>
                <w:rFonts w:ascii="Times New Roman" w:hAnsi="Times New Roman" w:cs="Times New Roman"/>
                <w:sz w:val="24"/>
                <w:szCs w:val="24"/>
              </w:rPr>
            </w:pP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t>до 30 июня отчетного года,</w:t>
            </w:r>
          </w:p>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lastRenderedPageBreak/>
              <w:t>до 30 декабря отчетного года</w:t>
            </w:r>
          </w:p>
          <w:p w:rsidR="00CD0D18" w:rsidRPr="00D026D2" w:rsidRDefault="00CD0D18" w:rsidP="00CD0D18">
            <w:pPr>
              <w:rPr>
                <w:sz w:val="24"/>
                <w:szCs w:val="24"/>
              </w:rPr>
            </w:pPr>
          </w:p>
        </w:tc>
        <w:tc>
          <w:tcPr>
            <w:tcW w:w="3119" w:type="dxa"/>
          </w:tcPr>
          <w:p w:rsidR="00CD0D18" w:rsidRPr="00D026D2" w:rsidRDefault="00CD0D18" w:rsidP="00CD0D18">
            <w:pPr>
              <w:pStyle w:val="aa"/>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Сведения для ввода информации в АСУ предоставлены в отдел кадров своевременно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13.</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2. Мероприятия по правовому обеспечению противодействия коррупции и повышению результативности антикоррупционной экспертизы</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1" w:name="Par40"/>
            <w:bookmarkEnd w:id="1"/>
            <w:r w:rsidRPr="00D026D2">
              <w:rPr>
                <w:rFonts w:ascii="Times New Roman" w:hAnsi="Times New Roman" w:cs="Times New Roman"/>
                <w:sz w:val="24"/>
                <w:szCs w:val="24"/>
              </w:rPr>
              <w:t>14.</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Внесение изменений в действующие муниципальные нормативные правовые акты (принятие новых нормативных правовых актов) по совершенствованию правового регулирования </w:t>
            </w:r>
            <w:r w:rsidRPr="00D026D2">
              <w:rPr>
                <w:rFonts w:ascii="Times New Roman" w:hAnsi="Times New Roman" w:cs="Times New Roman"/>
              </w:rPr>
              <w:lastRenderedPageBreak/>
              <w:t>противодействия коррупции в целях приведения их в соответствие законодательству Российской Федерации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w:t>
            </w:r>
            <w:r w:rsidRPr="00D026D2">
              <w:rPr>
                <w:rFonts w:ascii="Times New Roman" w:hAnsi="Times New Roman" w:cs="Times New Roman"/>
                <w:sz w:val="24"/>
                <w:szCs w:val="24"/>
              </w:rPr>
              <w:lastRenderedPageBreak/>
              <w:t xml:space="preserve">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в течение трех месяцев со дня изменения законодательства, </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2021-2023 годов</w:t>
            </w:r>
          </w:p>
        </w:tc>
        <w:tc>
          <w:tcPr>
            <w:tcW w:w="3119" w:type="dxa"/>
          </w:tcPr>
          <w:p w:rsidR="00CD0D18" w:rsidRPr="00D026D2" w:rsidRDefault="00656096" w:rsidP="00871482">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В отчетном периоде изменений в действующие правовые акты в сфере противодействия коррупции </w:t>
            </w:r>
            <w:proofErr w:type="spellStart"/>
            <w:r w:rsidRPr="00D026D2">
              <w:rPr>
                <w:rFonts w:ascii="Times New Roman" w:hAnsi="Times New Roman" w:cs="Times New Roman"/>
                <w:sz w:val="24"/>
                <w:szCs w:val="24"/>
              </w:rPr>
              <w:t>Финуправлением</w:t>
            </w:r>
            <w:proofErr w:type="spellEnd"/>
            <w:r w:rsidRPr="00D026D2">
              <w:rPr>
                <w:rFonts w:ascii="Times New Roman" w:hAnsi="Times New Roman" w:cs="Times New Roman"/>
                <w:sz w:val="24"/>
                <w:szCs w:val="24"/>
              </w:rPr>
              <w:t xml:space="preserve"> не вносились.</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 незаконными решений и действий (бездействия) должностных лиц органов местного самоуправления;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Юридический отдел администрации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ежегодно,</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28 декабря</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Финуправление не осуществляет </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16.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антикоррупционной экспертизы </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нормативно-правовых актов в соответствии с Постановлением Правительства Российской Федерации от 26.02.2010 № 96 «Об антикоррупционной </w:t>
            </w:r>
            <w:r w:rsidRPr="00D026D2">
              <w:rPr>
                <w:rFonts w:ascii="Times New Roman" w:hAnsi="Times New Roman" w:cs="Times New Roman"/>
              </w:rPr>
              <w:lastRenderedPageBreak/>
              <w:t xml:space="preserve">экспертизе нормативных правовых актов и проектов нормативных правовых актов» и обобщение ее результатов, в целях выявления </w:t>
            </w:r>
            <w:proofErr w:type="spellStart"/>
            <w:r w:rsidRPr="00D026D2">
              <w:rPr>
                <w:rFonts w:ascii="Times New Roman" w:hAnsi="Times New Roman" w:cs="Times New Roman"/>
              </w:rPr>
              <w:t>коррупциогенных</w:t>
            </w:r>
            <w:proofErr w:type="spellEnd"/>
            <w:r w:rsidRPr="00D026D2">
              <w:rPr>
                <w:rFonts w:ascii="Times New Roman" w:hAnsi="Times New Roman" w:cs="Times New Roman"/>
              </w:rPr>
              <w:t xml:space="preserve"> факторов и последующего устранения таких факторов</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Юридический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ежегодно,</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28 декабря</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17.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Размещение проектов нормативных правовых актов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в подразделах «Антикоррупционная экспертиза» разделов, посвященных вопросам противодействия коррупции на официальном сайте </w:t>
            </w:r>
            <w:proofErr w:type="spellStart"/>
            <w:r w:rsidRPr="00D026D2">
              <w:rPr>
                <w:rFonts w:ascii="Times New Roman" w:hAnsi="Times New Roman" w:cs="Times New Roman"/>
              </w:rPr>
              <w:t>округаё</w:t>
            </w:r>
            <w:proofErr w:type="spellEnd"/>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Юридический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2021-2023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18.</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3. Мероприятия по совершенствованию муниципального управления в целях предупреждения коррупции</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19.</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Участие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 xml:space="preserve">Юридический отдел администрации </w:t>
            </w:r>
            <w:proofErr w:type="spellStart"/>
            <w:r w:rsidRPr="00D026D2">
              <w:rPr>
                <w:rFonts w:ascii="Times New Roman" w:hAnsi="Times New Roman" w:cs="Times New Roman"/>
                <w:sz w:val="27"/>
                <w:szCs w:val="27"/>
              </w:rPr>
              <w:t>Верхнесалдинского</w:t>
            </w:r>
            <w:proofErr w:type="spellEnd"/>
            <w:r w:rsidRPr="00D026D2">
              <w:rPr>
                <w:rFonts w:ascii="Times New Roman" w:hAnsi="Times New Roman" w:cs="Times New Roman"/>
                <w:sz w:val="27"/>
                <w:szCs w:val="27"/>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в течение 2021-2023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разъяснительной работы с муниципальными </w:t>
            </w:r>
            <w:r w:rsidRPr="00D026D2">
              <w:rPr>
                <w:rFonts w:ascii="Times New Roman" w:hAnsi="Times New Roman" w:cs="Times New Roman"/>
              </w:rPr>
              <w:lastRenderedPageBreak/>
              <w:t>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w:t>
            </w:r>
            <w:r w:rsidRPr="00D026D2">
              <w:rPr>
                <w:rFonts w:ascii="Times New Roman" w:hAnsi="Times New Roman" w:cs="Times New Roman"/>
                <w:sz w:val="24"/>
                <w:szCs w:val="24"/>
              </w:rPr>
              <w:lastRenderedPageBreak/>
              <w:t>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руководители структурных подразделений администрации;</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руководители муниципальных учреждений и предприятий</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p>
        </w:tc>
        <w:tc>
          <w:tcPr>
            <w:tcW w:w="3402"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в течение 2021-2023 годов</w:t>
            </w:r>
          </w:p>
        </w:tc>
        <w:tc>
          <w:tcPr>
            <w:tcW w:w="3119" w:type="dxa"/>
          </w:tcPr>
          <w:p w:rsidR="00CD0D18" w:rsidRPr="00D026D2" w:rsidRDefault="00127DD2" w:rsidP="00606805">
            <w:pPr>
              <w:widowControl w:val="0"/>
              <w:autoSpaceDE w:val="0"/>
              <w:autoSpaceDN w:val="0"/>
              <w:adjustRightInd w:val="0"/>
              <w:spacing w:after="0" w:line="240" w:lineRule="auto"/>
              <w:rPr>
                <w:rFonts w:ascii="Times New Roman" w:hAnsi="Times New Roman" w:cs="Times New Roman"/>
                <w:sz w:val="27"/>
                <w:szCs w:val="27"/>
              </w:rPr>
            </w:pPr>
            <w:proofErr w:type="spellStart"/>
            <w:r w:rsidRPr="00D026D2">
              <w:rPr>
                <w:rFonts w:ascii="Times New Roman" w:hAnsi="Times New Roman" w:cs="Times New Roman"/>
                <w:sz w:val="27"/>
                <w:szCs w:val="27"/>
              </w:rPr>
              <w:t>Финуправлением</w:t>
            </w:r>
            <w:proofErr w:type="spellEnd"/>
            <w:r w:rsidRPr="00D026D2">
              <w:rPr>
                <w:rFonts w:ascii="Times New Roman" w:hAnsi="Times New Roman" w:cs="Times New Roman"/>
                <w:sz w:val="27"/>
                <w:szCs w:val="27"/>
              </w:rPr>
              <w:t xml:space="preserve"> п</w:t>
            </w:r>
            <w:r w:rsidR="00CD0D18" w:rsidRPr="00D026D2">
              <w:rPr>
                <w:rFonts w:ascii="Times New Roman" w:hAnsi="Times New Roman" w:cs="Times New Roman"/>
                <w:sz w:val="27"/>
                <w:szCs w:val="27"/>
              </w:rPr>
              <w:t>роведен</w:t>
            </w:r>
            <w:r w:rsidR="00A41220" w:rsidRPr="00D026D2">
              <w:rPr>
                <w:rFonts w:ascii="Times New Roman" w:hAnsi="Times New Roman" w:cs="Times New Roman"/>
                <w:sz w:val="27"/>
                <w:szCs w:val="27"/>
              </w:rPr>
              <w:t>ы</w:t>
            </w:r>
            <w:r w:rsidR="00CD0D18" w:rsidRPr="00D026D2">
              <w:rPr>
                <w:rFonts w:ascii="Times New Roman" w:hAnsi="Times New Roman" w:cs="Times New Roman"/>
                <w:sz w:val="27"/>
                <w:szCs w:val="27"/>
              </w:rPr>
              <w:t xml:space="preserve"> </w:t>
            </w:r>
            <w:r w:rsidR="00606805" w:rsidRPr="00D026D2">
              <w:rPr>
                <w:rFonts w:ascii="Times New Roman" w:hAnsi="Times New Roman" w:cs="Times New Roman"/>
                <w:sz w:val="27"/>
                <w:szCs w:val="27"/>
              </w:rPr>
              <w:t xml:space="preserve">3 </w:t>
            </w:r>
            <w:r w:rsidR="0045217A" w:rsidRPr="00D026D2">
              <w:rPr>
                <w:rFonts w:ascii="Times New Roman" w:hAnsi="Times New Roman" w:cs="Times New Roman"/>
                <w:sz w:val="27"/>
                <w:szCs w:val="27"/>
              </w:rPr>
              <w:t xml:space="preserve">занятия по противодействию </w:t>
            </w:r>
            <w:r w:rsidR="0045217A" w:rsidRPr="00D026D2">
              <w:rPr>
                <w:rFonts w:ascii="Times New Roman" w:hAnsi="Times New Roman" w:cs="Times New Roman"/>
                <w:sz w:val="27"/>
                <w:szCs w:val="27"/>
              </w:rPr>
              <w:lastRenderedPageBreak/>
              <w:t>коррупции</w:t>
            </w:r>
            <w:r w:rsidR="00606805" w:rsidRPr="00D026D2">
              <w:rPr>
                <w:rFonts w:ascii="Times New Roman" w:hAnsi="Times New Roman" w:cs="Times New Roman"/>
                <w:sz w:val="27"/>
                <w:szCs w:val="27"/>
              </w:rPr>
              <w:t>:</w:t>
            </w:r>
            <w:r w:rsidR="0045217A" w:rsidRPr="00D026D2">
              <w:rPr>
                <w:rFonts w:ascii="Times New Roman" w:hAnsi="Times New Roman" w:cs="Times New Roman"/>
                <w:sz w:val="27"/>
                <w:szCs w:val="27"/>
              </w:rPr>
              <w:t xml:space="preserve"> </w:t>
            </w:r>
            <w:r w:rsidR="00606805" w:rsidRPr="00D026D2">
              <w:rPr>
                <w:rFonts w:ascii="Times New Roman" w:hAnsi="Times New Roman" w:cs="Times New Roman"/>
                <w:sz w:val="27"/>
                <w:szCs w:val="27"/>
              </w:rPr>
              <w:t xml:space="preserve">в целях подготовки к сдаче сведений о доходах, расходах и имуществе </w:t>
            </w:r>
            <w:proofErr w:type="spellStart"/>
            <w:r w:rsidR="00606805" w:rsidRPr="00D026D2">
              <w:rPr>
                <w:rFonts w:ascii="Times New Roman" w:hAnsi="Times New Roman" w:cs="Times New Roman"/>
                <w:sz w:val="27"/>
                <w:szCs w:val="27"/>
              </w:rPr>
              <w:t>мунициципальных</w:t>
            </w:r>
            <w:proofErr w:type="spellEnd"/>
            <w:r w:rsidR="00606805" w:rsidRPr="00D026D2">
              <w:rPr>
                <w:rFonts w:ascii="Times New Roman" w:hAnsi="Times New Roman" w:cs="Times New Roman"/>
                <w:sz w:val="27"/>
                <w:szCs w:val="27"/>
              </w:rPr>
              <w:t xml:space="preserve"> служащих 14.02.2022 и </w:t>
            </w:r>
            <w:r w:rsidR="0045217A" w:rsidRPr="00D026D2">
              <w:rPr>
                <w:rFonts w:ascii="Times New Roman" w:hAnsi="Times New Roman" w:cs="Times New Roman"/>
                <w:sz w:val="27"/>
                <w:szCs w:val="27"/>
              </w:rPr>
              <w:t xml:space="preserve">в рамках заседаний Комиссии по противодействию коррупции в </w:t>
            </w:r>
            <w:proofErr w:type="spellStart"/>
            <w:r w:rsidR="0045217A" w:rsidRPr="00D026D2">
              <w:rPr>
                <w:rFonts w:ascii="Times New Roman" w:hAnsi="Times New Roman" w:cs="Times New Roman"/>
                <w:sz w:val="27"/>
                <w:szCs w:val="27"/>
              </w:rPr>
              <w:t>Финуправлении</w:t>
            </w:r>
            <w:proofErr w:type="spellEnd"/>
            <w:r w:rsidR="00CD0D18" w:rsidRPr="00D026D2">
              <w:rPr>
                <w:rFonts w:ascii="Times New Roman" w:hAnsi="Times New Roman" w:cs="Times New Roman"/>
                <w:sz w:val="27"/>
                <w:szCs w:val="27"/>
              </w:rPr>
              <w:t xml:space="preserve"> </w:t>
            </w:r>
            <w:r w:rsidR="00606805" w:rsidRPr="00D026D2">
              <w:rPr>
                <w:rFonts w:ascii="Times New Roman" w:hAnsi="Times New Roman" w:cs="Times New Roman"/>
                <w:sz w:val="27"/>
                <w:szCs w:val="27"/>
              </w:rPr>
              <w:t>25.03.2022 и 22.06.2022</w:t>
            </w:r>
          </w:p>
        </w:tc>
        <w:tc>
          <w:tcPr>
            <w:tcW w:w="2268" w:type="dxa"/>
          </w:tcPr>
          <w:p w:rsidR="00CD0D18" w:rsidRPr="00D026D2" w:rsidRDefault="0045217A"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lastRenderedPageBreak/>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2" w:name="Par69"/>
            <w:bookmarkEnd w:id="2"/>
            <w:r w:rsidRPr="00D026D2">
              <w:rPr>
                <w:rFonts w:ascii="Times New Roman" w:hAnsi="Times New Roman" w:cs="Times New Roman"/>
                <w:sz w:val="24"/>
                <w:szCs w:val="24"/>
              </w:rPr>
              <w:lastRenderedPageBreak/>
              <w:t>21.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Мониторинг выполнения требований статьи 13.3 Федерального закона от 25 декабря     2008 года № 273-ФЗ «О противодействии коррупции» в подведомственных муниципальных учреждениях, заслушивание руководителей муниципальных предприятий и учреждений на комиссии по координации работы по противодействию коррупции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Руководители структурных подразделений администрации, отраслевых (функциональных) органов администрации</w:t>
            </w:r>
          </w:p>
        </w:tc>
        <w:tc>
          <w:tcPr>
            <w:tcW w:w="3402" w:type="dxa"/>
          </w:tcPr>
          <w:p w:rsidR="00CD0D18" w:rsidRPr="00D026D2" w:rsidRDefault="00CD0D18" w:rsidP="002010C2">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2010C2"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Не проводилось в виду отсутствия подведомственных учреждений</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Не проводилось в виду отсутствия подведомственных учреждений</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4"/>
                <w:szCs w:val="24"/>
              </w:rPr>
            </w:pPr>
            <w:r w:rsidRPr="00D026D2">
              <w:rPr>
                <w:rFonts w:ascii="Times New Roman" w:hAnsi="Times New Roman" w:cs="Times New Roman"/>
                <w:sz w:val="24"/>
                <w:szCs w:val="24"/>
              </w:rPr>
              <w:t>22</w:t>
            </w:r>
            <w:r w:rsidRPr="00D026D2">
              <w:rPr>
                <w:rFonts w:ascii="Times New Roman" w:hAnsi="Times New Roman" w:cs="Times New Roman"/>
                <w:b/>
                <w:sz w:val="24"/>
                <w:szCs w:val="24"/>
              </w:rPr>
              <w:t>.</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 xml:space="preserve"> Раздел 4. Организация мониторинга эффективности противодействия коррупции</w:t>
            </w:r>
          </w:p>
        </w:tc>
      </w:tr>
      <w:tr w:rsidR="00CD0D18" w:rsidRPr="00D026D2" w:rsidTr="00871482">
        <w:trPr>
          <w:trHeight w:val="2494"/>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23.</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Проведение анализа обращений, поступивших от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организационный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7C4DDB">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7C4DDB"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Обращений граждан и иных лиц по фактам коррупции не поступало</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24.</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Организация и проведение социологического исследования для оценки уровня коррупции в </w:t>
            </w:r>
            <w:proofErr w:type="spellStart"/>
            <w:r w:rsidRPr="00D026D2">
              <w:rPr>
                <w:rFonts w:ascii="Times New Roman" w:hAnsi="Times New Roman" w:cs="Times New Roman"/>
                <w:sz w:val="24"/>
                <w:szCs w:val="24"/>
              </w:rPr>
              <w:t>Верхнесалдинском</w:t>
            </w:r>
            <w:proofErr w:type="spellEnd"/>
            <w:r w:rsidRPr="00D026D2">
              <w:rPr>
                <w:rFonts w:ascii="Times New Roman" w:hAnsi="Times New Roman" w:cs="Times New Roman"/>
                <w:sz w:val="24"/>
                <w:szCs w:val="24"/>
              </w:rPr>
              <w:t xml:space="preserve">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7C4DDB">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7C4DDB"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Совершенствование функционирования «телефона доверия» и интернет-приемной в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в целях обнаружения </w:t>
            </w:r>
            <w:r w:rsidRPr="00D026D2">
              <w:rPr>
                <w:rFonts w:ascii="Times New Roman" w:hAnsi="Times New Roman" w:cs="Times New Roman"/>
                <w:sz w:val="24"/>
                <w:szCs w:val="24"/>
              </w:rPr>
              <w:lastRenderedPageBreak/>
              <w:t>фактов коррумпированности муниципальных служащих</w:t>
            </w:r>
          </w:p>
        </w:tc>
        <w:tc>
          <w:tcPr>
            <w:tcW w:w="2835"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 xml:space="preserve">Организационный отдел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7C4DDB">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7C4DDB"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 </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03"/>
            <w:bookmarkEnd w:id="3"/>
            <w:r w:rsidRPr="00D026D2">
              <w:rPr>
                <w:rFonts w:ascii="Times New Roman" w:hAnsi="Times New Roman" w:cs="Times New Roman"/>
                <w:sz w:val="24"/>
                <w:szCs w:val="24"/>
              </w:rPr>
              <w:lastRenderedPageBreak/>
              <w:t>26.</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 xml:space="preserve"> Раздел 5. Совершенствование работы подразделений кадровых служб по профилактике коррупционных и иных правонарушений</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27.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муниципальными служащими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 обеспечение контроля своевременности представления указанных сведений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ежегодно,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26D2">
              <w:rPr>
                <w:rFonts w:ascii="Times New Roman" w:hAnsi="Times New Roman" w:cs="Times New Roman"/>
                <w:sz w:val="24"/>
                <w:szCs w:val="24"/>
              </w:rPr>
              <w:t>до  30</w:t>
            </w:r>
            <w:proofErr w:type="gramEnd"/>
            <w:r w:rsidRPr="00D026D2">
              <w:rPr>
                <w:rFonts w:ascii="Times New Roman" w:hAnsi="Times New Roman" w:cs="Times New Roman"/>
                <w:sz w:val="24"/>
                <w:szCs w:val="24"/>
              </w:rPr>
              <w:t xml:space="preserve"> апреля</w:t>
            </w:r>
          </w:p>
        </w:tc>
        <w:tc>
          <w:tcPr>
            <w:tcW w:w="3119" w:type="dxa"/>
          </w:tcPr>
          <w:p w:rsidR="00CD0D18" w:rsidRPr="00D026D2" w:rsidRDefault="00CD0D18" w:rsidP="00396545">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Прием сведений организован. </w:t>
            </w:r>
            <w:r w:rsidR="00396545" w:rsidRPr="00D026D2">
              <w:rPr>
                <w:rFonts w:ascii="Times New Roman" w:hAnsi="Times New Roman" w:cs="Times New Roman"/>
                <w:sz w:val="27"/>
                <w:szCs w:val="27"/>
              </w:rPr>
              <w:t>Все</w:t>
            </w:r>
            <w:r w:rsidRPr="00D026D2">
              <w:rPr>
                <w:rFonts w:ascii="Times New Roman" w:hAnsi="Times New Roman" w:cs="Times New Roman"/>
                <w:sz w:val="27"/>
                <w:szCs w:val="27"/>
              </w:rPr>
              <w:t xml:space="preserve"> муниципальны</w:t>
            </w:r>
            <w:r w:rsidR="00396545" w:rsidRPr="00D026D2">
              <w:rPr>
                <w:rFonts w:ascii="Times New Roman" w:hAnsi="Times New Roman" w:cs="Times New Roman"/>
                <w:sz w:val="27"/>
                <w:szCs w:val="27"/>
              </w:rPr>
              <w:t>е</w:t>
            </w:r>
            <w:r w:rsidRPr="00D026D2">
              <w:rPr>
                <w:rFonts w:ascii="Times New Roman" w:hAnsi="Times New Roman" w:cs="Times New Roman"/>
                <w:sz w:val="27"/>
                <w:szCs w:val="27"/>
              </w:rPr>
              <w:t xml:space="preserve"> служащи</w:t>
            </w:r>
            <w:r w:rsidR="00396545" w:rsidRPr="00D026D2">
              <w:rPr>
                <w:rFonts w:ascii="Times New Roman" w:hAnsi="Times New Roman" w:cs="Times New Roman"/>
                <w:sz w:val="27"/>
                <w:szCs w:val="27"/>
              </w:rPr>
              <w:t>е</w:t>
            </w:r>
            <w:r w:rsidR="007C4DDB" w:rsidRPr="00D026D2">
              <w:rPr>
                <w:rFonts w:ascii="Times New Roman" w:hAnsi="Times New Roman" w:cs="Times New Roman"/>
                <w:sz w:val="27"/>
                <w:szCs w:val="27"/>
              </w:rPr>
              <w:t xml:space="preserve"> </w:t>
            </w:r>
            <w:proofErr w:type="spellStart"/>
            <w:r w:rsidR="007C4DDB" w:rsidRPr="00D026D2">
              <w:rPr>
                <w:rFonts w:ascii="Times New Roman" w:hAnsi="Times New Roman" w:cs="Times New Roman"/>
                <w:sz w:val="27"/>
                <w:szCs w:val="27"/>
              </w:rPr>
              <w:t>Финуправления</w:t>
            </w:r>
            <w:proofErr w:type="spellEnd"/>
            <w:r w:rsidRPr="00D026D2">
              <w:rPr>
                <w:rFonts w:ascii="Times New Roman" w:hAnsi="Times New Roman" w:cs="Times New Roman"/>
                <w:sz w:val="27"/>
                <w:szCs w:val="27"/>
              </w:rPr>
              <w:t xml:space="preserve"> декларации сда</w:t>
            </w:r>
            <w:r w:rsidR="00396545" w:rsidRPr="00D026D2">
              <w:rPr>
                <w:rFonts w:ascii="Times New Roman" w:hAnsi="Times New Roman" w:cs="Times New Roman"/>
                <w:sz w:val="27"/>
                <w:szCs w:val="27"/>
              </w:rPr>
              <w:t>ли</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08"/>
            <w:bookmarkEnd w:id="4"/>
            <w:r w:rsidRPr="00D026D2">
              <w:rPr>
                <w:rFonts w:ascii="Times New Roman" w:hAnsi="Times New Roman" w:cs="Times New Roman"/>
                <w:sz w:val="24"/>
                <w:szCs w:val="24"/>
              </w:rPr>
              <w:t>28.</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 отрицательного отношения к коррупции, доведение до </w:t>
            </w:r>
            <w:r w:rsidRPr="00D026D2">
              <w:rPr>
                <w:rFonts w:ascii="Times New Roman" w:hAnsi="Times New Roman" w:cs="Times New Roman"/>
              </w:rPr>
              <w:lastRenderedPageBreak/>
              <w:t>муниципальных служащих обзоров коррупционной направленности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2021-2023 годов</w:t>
            </w:r>
          </w:p>
        </w:tc>
        <w:tc>
          <w:tcPr>
            <w:tcW w:w="3119" w:type="dxa"/>
          </w:tcPr>
          <w:p w:rsidR="00CD0D18" w:rsidRPr="00D026D2" w:rsidRDefault="00CD0D18" w:rsidP="005725D9">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Обучающие занятия проведены </w:t>
            </w:r>
            <w:r w:rsidR="005725D9" w:rsidRPr="00D026D2">
              <w:rPr>
                <w:rFonts w:ascii="Times New Roman" w:hAnsi="Times New Roman" w:cs="Times New Roman"/>
                <w:sz w:val="27"/>
                <w:szCs w:val="27"/>
              </w:rPr>
              <w:t>14.02.2022, 25.03.2022, 22.06.2022.</w:t>
            </w:r>
          </w:p>
          <w:p w:rsidR="005725D9" w:rsidRPr="00D026D2" w:rsidRDefault="005725D9" w:rsidP="005725D9">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 xml:space="preserve">  Муниципальные служащие ознакомлены с обзорами практики применения законодательства о противодействии коррупции 07.06.2022 и 17.06.2022</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29.</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995E25">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995E25"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Организованна на постоянной основе</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eastAsia="Times New Roman" w:hAnsi="Times New Roman" w:cs="Times New Roman"/>
                <w:lang w:eastAsia="ru-RU"/>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 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995E25"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Контроль проводится путем анализа поданных сведений муниципальных служащих. Рассмотренные на Комиссиях случаи отслеживаются и формируются в отдельное дело.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eastAsia="Times New Roman" w:hAnsi="Times New Roman" w:cs="Times New Roman"/>
                <w:lang w:eastAsia="ru-RU"/>
              </w:rPr>
              <w:t xml:space="preserve">Проведение анализа соблюдения запретов, ограничений и требований, установленных в целях противодействия </w:t>
            </w:r>
            <w:r w:rsidRPr="00D026D2">
              <w:rPr>
                <w:rFonts w:ascii="Times New Roman" w:eastAsia="Times New Roman" w:hAnsi="Times New Roman" w:cs="Times New Roman"/>
                <w:lang w:eastAsia="ru-RU"/>
              </w:rPr>
              <w:lastRenderedPageBreak/>
              <w:t>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w:t>
            </w:r>
            <w:r w:rsidRPr="00D026D2">
              <w:rPr>
                <w:rFonts w:ascii="Times New Roman" w:hAnsi="Times New Roman" w:cs="Times New Roman"/>
                <w:sz w:val="24"/>
                <w:szCs w:val="24"/>
              </w:rPr>
              <w:lastRenderedPageBreak/>
              <w:t xml:space="preserve">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995E25">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lastRenderedPageBreak/>
              <w:t>в течение 2021-202</w:t>
            </w:r>
            <w:r w:rsidR="00995E25"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Осуществляется текущий анализ при изменении норм антикоррупционного законодательства</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32.</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Направление в </w:t>
            </w:r>
            <w:proofErr w:type="spellStart"/>
            <w:r w:rsidRPr="00D026D2">
              <w:rPr>
                <w:rFonts w:ascii="Times New Roman" w:hAnsi="Times New Roman" w:cs="Times New Roman"/>
                <w:sz w:val="24"/>
                <w:szCs w:val="24"/>
              </w:rPr>
              <w:t>Верхнесалдинскую</w:t>
            </w:r>
            <w:proofErr w:type="spellEnd"/>
            <w:r w:rsidRPr="00D026D2">
              <w:rPr>
                <w:rFonts w:ascii="Times New Roman" w:hAnsi="Times New Roman" w:cs="Times New Roman"/>
                <w:sz w:val="24"/>
                <w:szCs w:val="24"/>
              </w:rPr>
              <w:t xml:space="preserve"> городскую прокуратуру списков лиц, уволенных с муниципальной службы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ежеквартально,</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до 30 числа последнего месяца отчетного периода</w:t>
            </w:r>
          </w:p>
        </w:tc>
        <w:tc>
          <w:tcPr>
            <w:tcW w:w="3119" w:type="dxa"/>
          </w:tcPr>
          <w:p w:rsidR="00CD0D18" w:rsidRPr="00D026D2" w:rsidRDefault="00CD0D18" w:rsidP="00995E25">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Направлен</w:t>
            </w:r>
            <w:r w:rsidR="00443FDA" w:rsidRPr="00D026D2">
              <w:rPr>
                <w:rFonts w:ascii="Times New Roman" w:hAnsi="Times New Roman" w:cs="Times New Roman"/>
                <w:sz w:val="27"/>
                <w:szCs w:val="27"/>
              </w:rPr>
              <w:t>ы</w:t>
            </w:r>
            <w:r w:rsidRPr="00D026D2">
              <w:rPr>
                <w:rFonts w:ascii="Times New Roman" w:hAnsi="Times New Roman" w:cs="Times New Roman"/>
                <w:sz w:val="27"/>
                <w:szCs w:val="27"/>
              </w:rPr>
              <w:t xml:space="preserve"> письм</w:t>
            </w:r>
            <w:r w:rsidR="00443FDA" w:rsidRPr="00D026D2">
              <w:rPr>
                <w:rFonts w:ascii="Times New Roman" w:hAnsi="Times New Roman" w:cs="Times New Roman"/>
                <w:sz w:val="27"/>
                <w:szCs w:val="27"/>
              </w:rPr>
              <w:t>ами</w:t>
            </w:r>
            <w:r w:rsidRPr="00D026D2">
              <w:rPr>
                <w:rFonts w:ascii="Times New Roman" w:hAnsi="Times New Roman" w:cs="Times New Roman"/>
                <w:sz w:val="27"/>
                <w:szCs w:val="27"/>
              </w:rPr>
              <w:t xml:space="preserve"> от 24.03.2021 № 134</w:t>
            </w:r>
            <w:r w:rsidR="00995E25" w:rsidRPr="00D026D2">
              <w:rPr>
                <w:rFonts w:ascii="Times New Roman" w:hAnsi="Times New Roman" w:cs="Times New Roman"/>
                <w:sz w:val="27"/>
                <w:szCs w:val="27"/>
              </w:rPr>
              <w:t xml:space="preserve">, </w:t>
            </w:r>
            <w:r w:rsidR="00443FDA" w:rsidRPr="00D026D2">
              <w:rPr>
                <w:rFonts w:ascii="Times New Roman" w:hAnsi="Times New Roman" w:cs="Times New Roman"/>
                <w:sz w:val="27"/>
                <w:szCs w:val="27"/>
              </w:rPr>
              <w:t>от 28.06.2021 № 283</w:t>
            </w:r>
            <w:r w:rsidR="004422A5" w:rsidRPr="00D026D2">
              <w:rPr>
                <w:rFonts w:ascii="Times New Roman" w:hAnsi="Times New Roman" w:cs="Times New Roman"/>
                <w:sz w:val="27"/>
                <w:szCs w:val="27"/>
              </w:rPr>
              <w:t xml:space="preserve">, от 25.10.2021 № 454, от </w:t>
            </w:r>
            <w:r w:rsidR="00055AC6" w:rsidRPr="00D026D2">
              <w:rPr>
                <w:rFonts w:ascii="Times New Roman" w:hAnsi="Times New Roman" w:cs="Times New Roman"/>
                <w:sz w:val="27"/>
                <w:szCs w:val="27"/>
              </w:rPr>
              <w:t>22.12.2021</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33.</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Организация работы по доведению до граждан, поступающих на должности муниципальной службы, муниципальных служащих, проходящих муниципальную службу в </w:t>
            </w:r>
            <w:proofErr w:type="spellStart"/>
            <w:r w:rsidRPr="00D026D2">
              <w:rPr>
                <w:rFonts w:ascii="Times New Roman" w:hAnsi="Times New Roman" w:cs="Times New Roman"/>
              </w:rPr>
              <w:t>Верхнесалдинском</w:t>
            </w:r>
            <w:proofErr w:type="spellEnd"/>
            <w:r w:rsidRPr="00D026D2">
              <w:rPr>
                <w:rFonts w:ascii="Times New Roman" w:hAnsi="Times New Roman" w:cs="Times New Roman"/>
              </w:rPr>
              <w:t xml:space="preserve"> городском округе положений антикоррупционного законодательства Российской Федерации, в том числе:</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1) об ответственности за </w:t>
            </w:r>
            <w:r w:rsidRPr="00D026D2">
              <w:rPr>
                <w:rFonts w:ascii="Times New Roman" w:hAnsi="Times New Roman" w:cs="Times New Roman"/>
              </w:rPr>
              <w:lastRenderedPageBreak/>
              <w:t>коррупционные правонарушения (в том числе об увольнении в связи с утратой доверия);</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2) рекомендаций по соблюдению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 55501);</w:t>
            </w:r>
          </w:p>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lastRenderedPageBreak/>
              <w:t xml:space="preserve">Администрация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органы местного самоуправления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отраслевые (функциональные) органы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ED5F4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ED5F44"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D753ED">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Вновь приняты</w:t>
            </w:r>
            <w:r w:rsidR="00D753ED" w:rsidRPr="00D026D2">
              <w:rPr>
                <w:rFonts w:ascii="Times New Roman" w:hAnsi="Times New Roman" w:cs="Times New Roman"/>
                <w:sz w:val="24"/>
                <w:szCs w:val="24"/>
              </w:rPr>
              <w:t>й</w:t>
            </w:r>
            <w:r w:rsidRPr="00D026D2">
              <w:rPr>
                <w:rFonts w:ascii="Times New Roman" w:hAnsi="Times New Roman" w:cs="Times New Roman"/>
                <w:sz w:val="24"/>
                <w:szCs w:val="24"/>
              </w:rPr>
              <w:t xml:space="preserve"> на должность муниципальны</w:t>
            </w:r>
            <w:r w:rsidR="00D753ED" w:rsidRPr="00D026D2">
              <w:rPr>
                <w:rFonts w:ascii="Times New Roman" w:hAnsi="Times New Roman" w:cs="Times New Roman"/>
                <w:sz w:val="24"/>
                <w:szCs w:val="24"/>
              </w:rPr>
              <w:t>й</w:t>
            </w:r>
            <w:r w:rsidRPr="00D026D2">
              <w:rPr>
                <w:rFonts w:ascii="Times New Roman" w:hAnsi="Times New Roman" w:cs="Times New Roman"/>
                <w:sz w:val="24"/>
                <w:szCs w:val="24"/>
              </w:rPr>
              <w:t xml:space="preserve"> служащи</w:t>
            </w:r>
            <w:r w:rsidR="00D753ED" w:rsidRPr="00D026D2">
              <w:rPr>
                <w:rFonts w:ascii="Times New Roman" w:hAnsi="Times New Roman" w:cs="Times New Roman"/>
                <w:sz w:val="24"/>
                <w:szCs w:val="24"/>
              </w:rPr>
              <w:t>й</w:t>
            </w:r>
            <w:r w:rsidRPr="00D026D2">
              <w:rPr>
                <w:rFonts w:ascii="Times New Roman" w:hAnsi="Times New Roman" w:cs="Times New Roman"/>
                <w:sz w:val="24"/>
                <w:szCs w:val="24"/>
              </w:rPr>
              <w:t xml:space="preserve"> ознакомлен с положениями антикоррупционного законодательства </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34.</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Раздел 6. Противодействие коррупции в сфере управления и распоряжения муниципальной собственностью</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35.</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 xml:space="preserve">Обеспечение прозрачности процедур предоставления земельных участков, находящихся в муниципальной собственности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Управление архитектуры, градостроительства и землепользования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10631A">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2021- 202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36.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Анализ судебной практики по вопросам, связанным с владением, пользованием, распоряжением объектами муниципальной собственности, в том числе земельными участками, находящимися в муниципальной собственности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принятие мер по устранению причин и условий нарушений, установленных судом</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Отдел по имуществу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10631A">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37.</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проверок использования муниципального имущества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переданного в аренду, безвозмездное пользование, хозяйственное ведение и (или) оперативное управление</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Отдел по имуществу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CD0D18" w:rsidRPr="00D026D2" w:rsidRDefault="00CD0D18" w:rsidP="0010631A">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38.</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Принятие мер по повышению эффективности общественных (публичных) слушаний, предусмотренных земельным и градостроительным законодательством Российской Федерации</w:t>
            </w:r>
          </w:p>
        </w:tc>
        <w:tc>
          <w:tcPr>
            <w:tcW w:w="2835" w:type="dxa"/>
          </w:tcPr>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Управление архитектуры, градостроительства и землепользования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CD0D18" w:rsidRPr="00D026D2" w:rsidRDefault="00CD0D18" w:rsidP="00CD0D18">
            <w:pPr>
              <w:widowControl w:val="0"/>
              <w:autoSpaceDE w:val="0"/>
              <w:autoSpaceDN w:val="0"/>
              <w:adjustRightInd w:val="0"/>
              <w:spacing w:after="0" w:line="240" w:lineRule="auto"/>
              <w:rPr>
                <w:rFonts w:ascii="Times New Roman" w:hAnsi="Times New Roman" w:cs="Times New Roman"/>
                <w:sz w:val="24"/>
                <w:szCs w:val="24"/>
              </w:rPr>
            </w:pPr>
          </w:p>
        </w:tc>
        <w:tc>
          <w:tcPr>
            <w:tcW w:w="3402" w:type="dxa"/>
          </w:tcPr>
          <w:p w:rsidR="00CD0D18" w:rsidRPr="00D026D2" w:rsidRDefault="00CD0D18" w:rsidP="0010631A">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в течение 2021-202</w:t>
            </w:r>
            <w:r w:rsidR="0010631A" w:rsidRPr="00D026D2">
              <w:rPr>
                <w:rFonts w:ascii="Times New Roman" w:hAnsi="Times New Roman" w:cs="Times New Roman"/>
                <w:sz w:val="24"/>
                <w:szCs w:val="24"/>
              </w:rPr>
              <w:t>4</w:t>
            </w:r>
            <w:r w:rsidRPr="00D026D2">
              <w:rPr>
                <w:rFonts w:ascii="Times New Roman" w:hAnsi="Times New Roman" w:cs="Times New Roman"/>
                <w:sz w:val="24"/>
                <w:szCs w:val="24"/>
              </w:rPr>
              <w:t xml:space="preserve"> годов</w:t>
            </w:r>
          </w:p>
        </w:tc>
        <w:tc>
          <w:tcPr>
            <w:tcW w:w="3119"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Финуправление не осуществляет</w:t>
            </w:r>
          </w:p>
        </w:tc>
        <w:tc>
          <w:tcPr>
            <w:tcW w:w="2268"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w:t>
            </w:r>
          </w:p>
        </w:tc>
      </w:tr>
      <w:tr w:rsidR="00CD0D18" w:rsidRPr="00D026D2" w:rsidTr="00871482">
        <w:trPr>
          <w:tblCellSpacing w:w="5" w:type="nil"/>
        </w:trPr>
        <w:tc>
          <w:tcPr>
            <w:tcW w:w="709" w:type="dxa"/>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21"/>
            <w:bookmarkEnd w:id="5"/>
            <w:r w:rsidRPr="00D026D2">
              <w:rPr>
                <w:rFonts w:ascii="Times New Roman" w:hAnsi="Times New Roman" w:cs="Times New Roman"/>
                <w:sz w:val="24"/>
                <w:szCs w:val="24"/>
              </w:rPr>
              <w:t>39.</w:t>
            </w:r>
          </w:p>
        </w:tc>
        <w:tc>
          <w:tcPr>
            <w:tcW w:w="14317" w:type="dxa"/>
            <w:gridSpan w:val="5"/>
          </w:tcPr>
          <w:p w:rsidR="00CD0D18" w:rsidRPr="00D026D2"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D026D2">
              <w:rPr>
                <w:rFonts w:ascii="Times New Roman" w:hAnsi="Times New Roman" w:cs="Times New Roman"/>
                <w:b/>
                <w:sz w:val="24"/>
                <w:szCs w:val="24"/>
              </w:rPr>
              <w:t xml:space="preserve">Раздел 7. Противодействие коррупции в бюджетной сфере, в сфере закупок товаров, работ, услуг для обеспечения </w:t>
            </w:r>
            <w:r w:rsidRPr="00D026D2">
              <w:rPr>
                <w:rFonts w:ascii="Times New Roman" w:hAnsi="Times New Roman" w:cs="Times New Roman"/>
                <w:b/>
                <w:sz w:val="24"/>
                <w:szCs w:val="24"/>
              </w:rPr>
              <w:lastRenderedPageBreak/>
              <w:t>муниципальных нужд</w:t>
            </w:r>
          </w:p>
        </w:tc>
      </w:tr>
      <w:tr w:rsidR="007E3D84" w:rsidRPr="00D026D2" w:rsidTr="00871482">
        <w:trPr>
          <w:tblCellSpacing w:w="5" w:type="nil"/>
        </w:trPr>
        <w:tc>
          <w:tcPr>
            <w:tcW w:w="709" w:type="dxa"/>
          </w:tcPr>
          <w:p w:rsidR="007E3D84" w:rsidRPr="00D026D2"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lastRenderedPageBreak/>
              <w:t>40.</w:t>
            </w:r>
          </w:p>
        </w:tc>
        <w:tc>
          <w:tcPr>
            <w:tcW w:w="2693"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Проведение контрольных мероприятий в финансово-бюджетной сфере</w:t>
            </w:r>
          </w:p>
        </w:tc>
        <w:tc>
          <w:tcPr>
            <w:tcW w:w="2835"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Финансовое управление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Счетная палата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в соответствии с планом контрольных мероприятий</w:t>
            </w:r>
          </w:p>
        </w:tc>
        <w:tc>
          <w:tcPr>
            <w:tcW w:w="3119" w:type="dxa"/>
          </w:tcPr>
          <w:p w:rsidR="007E3D84" w:rsidRPr="00D026D2" w:rsidRDefault="007E3D84" w:rsidP="00D753ED">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За </w:t>
            </w:r>
            <w:r w:rsidR="00D753ED" w:rsidRPr="00D026D2">
              <w:rPr>
                <w:rFonts w:ascii="Times New Roman" w:hAnsi="Times New Roman" w:cs="Times New Roman"/>
                <w:sz w:val="24"/>
                <w:szCs w:val="24"/>
              </w:rPr>
              <w:t>6</w:t>
            </w:r>
            <w:r w:rsidR="00291586" w:rsidRPr="00D026D2">
              <w:rPr>
                <w:rFonts w:ascii="Times New Roman" w:hAnsi="Times New Roman" w:cs="Times New Roman"/>
                <w:sz w:val="24"/>
                <w:szCs w:val="24"/>
              </w:rPr>
              <w:t xml:space="preserve"> </w:t>
            </w:r>
            <w:r w:rsidRPr="00D026D2">
              <w:rPr>
                <w:rFonts w:ascii="Times New Roman" w:hAnsi="Times New Roman" w:cs="Times New Roman"/>
                <w:sz w:val="24"/>
                <w:szCs w:val="24"/>
              </w:rPr>
              <w:t>месяцев 202</w:t>
            </w:r>
            <w:r w:rsidR="00D753ED" w:rsidRPr="00D026D2">
              <w:rPr>
                <w:rFonts w:ascii="Times New Roman" w:hAnsi="Times New Roman" w:cs="Times New Roman"/>
                <w:sz w:val="24"/>
                <w:szCs w:val="24"/>
              </w:rPr>
              <w:t>2</w:t>
            </w:r>
            <w:r w:rsidRPr="00D026D2">
              <w:rPr>
                <w:rFonts w:ascii="Times New Roman" w:hAnsi="Times New Roman" w:cs="Times New Roman"/>
                <w:sz w:val="24"/>
                <w:szCs w:val="24"/>
              </w:rPr>
              <w:t xml:space="preserve"> года </w:t>
            </w:r>
            <w:proofErr w:type="spellStart"/>
            <w:r w:rsidRPr="00D026D2">
              <w:rPr>
                <w:rFonts w:ascii="Times New Roman" w:hAnsi="Times New Roman" w:cs="Times New Roman"/>
                <w:sz w:val="24"/>
                <w:szCs w:val="24"/>
              </w:rPr>
              <w:t>Финуправлением</w:t>
            </w:r>
            <w:proofErr w:type="spellEnd"/>
            <w:r w:rsidRPr="00D026D2">
              <w:rPr>
                <w:rFonts w:ascii="Times New Roman" w:hAnsi="Times New Roman" w:cs="Times New Roman"/>
                <w:sz w:val="24"/>
                <w:szCs w:val="24"/>
              </w:rPr>
              <w:t xml:space="preserve"> проведено </w:t>
            </w:r>
            <w:r w:rsidR="00D753ED" w:rsidRPr="00D026D2">
              <w:rPr>
                <w:rFonts w:ascii="Times New Roman" w:hAnsi="Times New Roman" w:cs="Times New Roman"/>
                <w:sz w:val="24"/>
                <w:szCs w:val="24"/>
              </w:rPr>
              <w:t>5</w:t>
            </w:r>
            <w:r w:rsidRPr="00D026D2">
              <w:rPr>
                <w:rFonts w:ascii="Times New Roman" w:hAnsi="Times New Roman" w:cs="Times New Roman"/>
                <w:sz w:val="24"/>
                <w:szCs w:val="24"/>
              </w:rPr>
              <w:t xml:space="preserve"> проверок в финансово-бюджетной сфере</w:t>
            </w:r>
            <w:r w:rsidR="00D753ED" w:rsidRPr="00D026D2">
              <w:rPr>
                <w:rFonts w:ascii="Times New Roman" w:hAnsi="Times New Roman" w:cs="Times New Roman"/>
                <w:sz w:val="24"/>
                <w:szCs w:val="24"/>
              </w:rPr>
              <w:t>.</w:t>
            </w:r>
          </w:p>
        </w:tc>
        <w:tc>
          <w:tcPr>
            <w:tcW w:w="2268"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7E3D84" w:rsidRPr="00D026D2" w:rsidTr="00871482">
        <w:trPr>
          <w:trHeight w:val="225"/>
          <w:tblCellSpacing w:w="5" w:type="nil"/>
        </w:trPr>
        <w:tc>
          <w:tcPr>
            <w:tcW w:w="709" w:type="dxa"/>
          </w:tcPr>
          <w:p w:rsidR="007E3D84" w:rsidRPr="00D026D2"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41.</w:t>
            </w:r>
          </w:p>
        </w:tc>
        <w:tc>
          <w:tcPr>
            <w:tcW w:w="2693"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Обобщение результатов контрольных мероприятий в финансово-бюджетной сфере, подготовка информационно-аналитической справки</w:t>
            </w:r>
          </w:p>
        </w:tc>
        <w:tc>
          <w:tcPr>
            <w:tcW w:w="2835"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Финансовое управление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Счетная палата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один раз в полугодие,</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01 марта и до 25 июля</w:t>
            </w:r>
          </w:p>
        </w:tc>
        <w:tc>
          <w:tcPr>
            <w:tcW w:w="3119"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Информационно аналитическая справка за </w:t>
            </w:r>
            <w:r w:rsidR="00A2544F" w:rsidRPr="00D026D2">
              <w:rPr>
                <w:rFonts w:ascii="Times New Roman" w:hAnsi="Times New Roman" w:cs="Times New Roman"/>
                <w:sz w:val="24"/>
                <w:szCs w:val="24"/>
              </w:rPr>
              <w:t>6</w:t>
            </w:r>
            <w:r w:rsidRPr="00D026D2">
              <w:rPr>
                <w:rFonts w:ascii="Times New Roman" w:hAnsi="Times New Roman" w:cs="Times New Roman"/>
                <w:sz w:val="24"/>
                <w:szCs w:val="24"/>
              </w:rPr>
              <w:t xml:space="preserve"> месяцев 202</w:t>
            </w:r>
            <w:r w:rsidR="00A2544F" w:rsidRPr="00D026D2">
              <w:rPr>
                <w:rFonts w:ascii="Times New Roman" w:hAnsi="Times New Roman" w:cs="Times New Roman"/>
                <w:sz w:val="24"/>
                <w:szCs w:val="24"/>
              </w:rPr>
              <w:t>2</w:t>
            </w:r>
            <w:r w:rsidRPr="00D026D2">
              <w:rPr>
                <w:rFonts w:ascii="Times New Roman" w:hAnsi="Times New Roman" w:cs="Times New Roman"/>
                <w:sz w:val="24"/>
                <w:szCs w:val="24"/>
              </w:rPr>
              <w:t xml:space="preserve"> года прилагается к настоящему отчету (приложение № 1)</w:t>
            </w:r>
          </w:p>
          <w:tbl>
            <w:tblPr>
              <w:tblW w:w="9460" w:type="dxa"/>
              <w:tblLayout w:type="fixed"/>
              <w:tblLook w:val="04A0" w:firstRow="1" w:lastRow="0" w:firstColumn="1" w:lastColumn="0" w:noHBand="0" w:noVBand="1"/>
            </w:tblPr>
            <w:tblGrid>
              <w:gridCol w:w="9460"/>
            </w:tblGrid>
            <w:tr w:rsidR="007E3D84" w:rsidRPr="00D026D2" w:rsidTr="00AD0C65">
              <w:trPr>
                <w:trHeight w:val="315"/>
              </w:trPr>
              <w:tc>
                <w:tcPr>
                  <w:tcW w:w="9460" w:type="dxa"/>
                  <w:tcBorders>
                    <w:top w:val="nil"/>
                    <w:left w:val="nil"/>
                    <w:bottom w:val="nil"/>
                    <w:right w:val="nil"/>
                  </w:tcBorders>
                  <w:shd w:val="clear" w:color="auto" w:fill="auto"/>
                  <w:vAlign w:val="center"/>
                  <w:hideMark/>
                </w:tcPr>
                <w:p w:rsidR="007E3D84" w:rsidRPr="00D026D2" w:rsidRDefault="007E3D84" w:rsidP="007E3D84">
                  <w:pPr>
                    <w:spacing w:after="0" w:line="240" w:lineRule="auto"/>
                    <w:jc w:val="center"/>
                    <w:rPr>
                      <w:rFonts w:ascii="Times New Roman" w:eastAsia="Times New Roman" w:hAnsi="Times New Roman" w:cs="Times New Roman"/>
                      <w:b/>
                      <w:bCs/>
                      <w:color w:val="000000"/>
                      <w:sz w:val="24"/>
                      <w:szCs w:val="24"/>
                      <w:lang w:eastAsia="ru-RU"/>
                    </w:rPr>
                  </w:pPr>
                  <w:r w:rsidRPr="00D026D2">
                    <w:rPr>
                      <w:rFonts w:ascii="Times New Roman" w:eastAsia="Times New Roman" w:hAnsi="Times New Roman" w:cs="Times New Roman"/>
                      <w:b/>
                      <w:bCs/>
                      <w:color w:val="000000"/>
                      <w:sz w:val="24"/>
                      <w:szCs w:val="24"/>
                      <w:lang w:eastAsia="ru-RU"/>
                    </w:rPr>
                    <w:t>ОТЧЕТ</w:t>
                  </w:r>
                </w:p>
              </w:tc>
            </w:tr>
            <w:tr w:rsidR="007E3D84" w:rsidRPr="00D026D2" w:rsidTr="00AD0C65">
              <w:trPr>
                <w:trHeight w:val="1095"/>
              </w:trPr>
              <w:tc>
                <w:tcPr>
                  <w:tcW w:w="9460" w:type="dxa"/>
                  <w:tcBorders>
                    <w:top w:val="nil"/>
                    <w:left w:val="nil"/>
                    <w:bottom w:val="nil"/>
                    <w:right w:val="nil"/>
                  </w:tcBorders>
                  <w:shd w:val="clear" w:color="auto" w:fill="auto"/>
                  <w:vAlign w:val="center"/>
                  <w:hideMark/>
                </w:tcPr>
                <w:p w:rsidR="007E3D84" w:rsidRPr="00D026D2" w:rsidRDefault="007E3D84" w:rsidP="007E3D84">
                  <w:pPr>
                    <w:spacing w:after="0" w:line="240" w:lineRule="auto"/>
                    <w:jc w:val="center"/>
                    <w:rPr>
                      <w:rFonts w:ascii="Times New Roman" w:eastAsia="Times New Roman" w:hAnsi="Times New Roman" w:cs="Times New Roman"/>
                      <w:b/>
                      <w:bCs/>
                      <w:color w:val="000000"/>
                      <w:sz w:val="24"/>
                      <w:szCs w:val="24"/>
                      <w:lang w:eastAsia="ru-RU"/>
                    </w:rPr>
                  </w:pPr>
                  <w:r w:rsidRPr="00D026D2">
                    <w:rPr>
                      <w:rFonts w:ascii="Times New Roman" w:eastAsia="Times New Roman" w:hAnsi="Times New Roman" w:cs="Times New Roman"/>
                      <w:b/>
                      <w:bCs/>
                      <w:color w:val="000000"/>
                      <w:sz w:val="24"/>
                      <w:szCs w:val="24"/>
                      <w:lang w:eastAsia="ru-RU"/>
                    </w:rPr>
                    <w:t>результатах</w:t>
                  </w:r>
                </w:p>
              </w:tc>
            </w:tr>
          </w:tbl>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7"/>
                <w:szCs w:val="27"/>
              </w:rPr>
            </w:pPr>
          </w:p>
        </w:tc>
        <w:tc>
          <w:tcPr>
            <w:tcW w:w="2268"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7E3D84" w:rsidRPr="001D64B0" w:rsidTr="00871482">
        <w:trPr>
          <w:tblCellSpacing w:w="5" w:type="nil"/>
        </w:trPr>
        <w:tc>
          <w:tcPr>
            <w:tcW w:w="709" w:type="dxa"/>
          </w:tcPr>
          <w:p w:rsidR="007E3D84" w:rsidRPr="00D026D2"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D026D2">
              <w:rPr>
                <w:rFonts w:ascii="Times New Roman" w:hAnsi="Times New Roman" w:cs="Times New Roman"/>
                <w:sz w:val="24"/>
                <w:szCs w:val="24"/>
              </w:rPr>
              <w:t>42.</w:t>
            </w:r>
          </w:p>
        </w:tc>
        <w:tc>
          <w:tcPr>
            <w:tcW w:w="2693"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D026D2">
              <w:rPr>
                <w:rFonts w:ascii="Times New Roman" w:hAnsi="Times New Roman" w:cs="Times New Roman"/>
                <w:sz w:val="24"/>
                <w:szCs w:val="24"/>
              </w:rPr>
              <w:t>Мониторинг реализации органами местного самоуправления полномочий по контролю в сфере закупок товаров, работ, услуг для муниципальных нужд, подготовка информационно-аналитической справки</w:t>
            </w:r>
          </w:p>
        </w:tc>
        <w:tc>
          <w:tcPr>
            <w:tcW w:w="2835"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Финансовое управление администрации </w:t>
            </w:r>
            <w:proofErr w:type="spellStart"/>
            <w:r w:rsidRPr="00D026D2">
              <w:rPr>
                <w:rFonts w:ascii="Times New Roman" w:hAnsi="Times New Roman" w:cs="Times New Roman"/>
                <w:sz w:val="24"/>
                <w:szCs w:val="24"/>
              </w:rPr>
              <w:t>Верхнесалдинского</w:t>
            </w:r>
            <w:proofErr w:type="spellEnd"/>
            <w:r w:rsidRPr="00D026D2">
              <w:rPr>
                <w:rFonts w:ascii="Times New Roman" w:hAnsi="Times New Roman" w:cs="Times New Roman"/>
                <w:sz w:val="24"/>
                <w:szCs w:val="24"/>
              </w:rPr>
              <w:t xml:space="preserve"> городского округа</w:t>
            </w:r>
          </w:p>
        </w:tc>
        <w:tc>
          <w:tcPr>
            <w:tcW w:w="3402"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один раз в полугодие, </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до 30 июня отчетного года и до 30 декабря отчетного года</w:t>
            </w:r>
          </w:p>
        </w:tc>
        <w:tc>
          <w:tcPr>
            <w:tcW w:w="3119" w:type="dxa"/>
          </w:tcPr>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D026D2">
              <w:rPr>
                <w:rFonts w:ascii="Times New Roman" w:hAnsi="Times New Roman" w:cs="Times New Roman"/>
                <w:sz w:val="24"/>
                <w:szCs w:val="24"/>
              </w:rPr>
              <w:t xml:space="preserve">Информационно аналитическая справка за </w:t>
            </w:r>
            <w:r w:rsidR="00A2544F" w:rsidRPr="00D026D2">
              <w:rPr>
                <w:rFonts w:ascii="Times New Roman" w:hAnsi="Times New Roman" w:cs="Times New Roman"/>
                <w:sz w:val="24"/>
                <w:szCs w:val="24"/>
              </w:rPr>
              <w:t>6</w:t>
            </w:r>
            <w:r w:rsidRPr="00D026D2">
              <w:rPr>
                <w:rFonts w:ascii="Times New Roman" w:hAnsi="Times New Roman" w:cs="Times New Roman"/>
                <w:sz w:val="24"/>
                <w:szCs w:val="24"/>
              </w:rPr>
              <w:t xml:space="preserve"> месяцев 202</w:t>
            </w:r>
            <w:r w:rsidR="00A2544F" w:rsidRPr="00D026D2">
              <w:rPr>
                <w:rFonts w:ascii="Times New Roman" w:hAnsi="Times New Roman" w:cs="Times New Roman"/>
                <w:sz w:val="24"/>
                <w:szCs w:val="24"/>
              </w:rPr>
              <w:t>2</w:t>
            </w:r>
            <w:r w:rsidRPr="00D026D2">
              <w:rPr>
                <w:rFonts w:ascii="Times New Roman" w:hAnsi="Times New Roman" w:cs="Times New Roman"/>
                <w:sz w:val="24"/>
                <w:szCs w:val="24"/>
              </w:rPr>
              <w:t xml:space="preserve"> года прилагается к настоящему отчету (приложение № 2)</w:t>
            </w:r>
          </w:p>
          <w:p w:rsidR="007E3D84" w:rsidRPr="00D026D2" w:rsidRDefault="007E3D84" w:rsidP="007E3D84">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7E3D84" w:rsidRPr="00D026D2"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sidRPr="00D026D2">
              <w:rPr>
                <w:rFonts w:ascii="Times New Roman" w:hAnsi="Times New Roman" w:cs="Times New Roman"/>
                <w:sz w:val="27"/>
                <w:szCs w:val="27"/>
              </w:rPr>
              <w:t>исполнено</w:t>
            </w:r>
          </w:p>
        </w:tc>
      </w:tr>
      <w:tr w:rsidR="007E3D84" w:rsidRPr="001D64B0" w:rsidTr="00871482">
        <w:trPr>
          <w:tblCellSpacing w:w="5" w:type="nil"/>
        </w:trPr>
        <w:tc>
          <w:tcPr>
            <w:tcW w:w="709" w:type="dxa"/>
          </w:tcPr>
          <w:p w:rsidR="007E3D84" w:rsidRPr="00363CBB" w:rsidRDefault="007E3D84" w:rsidP="007E3D84">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43.</w:t>
            </w:r>
          </w:p>
        </w:tc>
        <w:tc>
          <w:tcPr>
            <w:tcW w:w="2693" w:type="dxa"/>
          </w:tcPr>
          <w:p w:rsidR="007E3D84" w:rsidRPr="00363CBB" w:rsidRDefault="007E3D84" w:rsidP="007E3D84">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Составление и размещение документа «Бюджет для граждан» на официальном сайте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 в сети Интернет в целях </w:t>
            </w:r>
            <w:r w:rsidRPr="00363CBB">
              <w:rPr>
                <w:rFonts w:ascii="Times New Roman" w:hAnsi="Times New Roman" w:cs="Times New Roman"/>
                <w:sz w:val="24"/>
                <w:szCs w:val="24"/>
              </w:rPr>
              <w:lastRenderedPageBreak/>
              <w:t>информирования граждан об местном бюджете на очередной финансовый год и плановый период, а также отчета об исполнении местного бюджета за отчетный финансовый год в доступной для граждан форме</w:t>
            </w:r>
          </w:p>
        </w:tc>
        <w:tc>
          <w:tcPr>
            <w:tcW w:w="2835" w:type="dxa"/>
          </w:tcPr>
          <w:p w:rsidR="007E3D84" w:rsidRPr="00363CBB" w:rsidRDefault="007E3D84" w:rsidP="007E3D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Финансовое управление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7E3D84" w:rsidRPr="00363CBB" w:rsidRDefault="007E3D84" w:rsidP="0021650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2021-202</w:t>
            </w:r>
            <w:r w:rsidR="0021650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16397E" w:rsidRDefault="0016397E" w:rsidP="001639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в разделе «Бюджет/Бюджет для граждан» размещены: </w:t>
            </w:r>
          </w:p>
          <w:p w:rsidR="0016397E" w:rsidRDefault="0016397E" w:rsidP="0016397E">
            <w:pPr>
              <w:widowControl w:val="0"/>
              <w:autoSpaceDE w:val="0"/>
              <w:autoSpaceDN w:val="0"/>
              <w:adjustRightInd w:val="0"/>
              <w:spacing w:after="0" w:line="240" w:lineRule="auto"/>
              <w:rPr>
                <w:rStyle w:val="ad"/>
                <w:rFonts w:ascii="Times New Roman" w:hAnsi="Times New Roman" w:cs="Times New Roman"/>
                <w:color w:val="auto"/>
                <w:sz w:val="24"/>
                <w:szCs w:val="24"/>
                <w:u w:val="none"/>
                <w:shd w:val="clear" w:color="auto" w:fill="FFFFFF"/>
              </w:rPr>
            </w:pPr>
            <w:r>
              <w:rPr>
                <w:rFonts w:ascii="Times New Roman" w:hAnsi="Times New Roman" w:cs="Times New Roman"/>
                <w:sz w:val="24"/>
                <w:szCs w:val="24"/>
              </w:rPr>
              <w:t xml:space="preserve">- </w:t>
            </w:r>
            <w:r w:rsidR="005C5937">
              <w:fldChar w:fldCharType="begin"/>
            </w:r>
            <w:r w:rsidR="005C5937">
              <w:instrText xml:space="preserve"> HYPERLINK "http://v-salda.ru/ekonomika/byudzhet/byudzhet-dlya-grazhdan/?ELEMENT_ID=10332" </w:instrText>
            </w:r>
            <w:r w:rsidR="005C5937">
              <w:fldChar w:fldCharType="separate"/>
            </w:r>
            <w:r>
              <w:rPr>
                <w:rStyle w:val="ad"/>
                <w:rFonts w:ascii="Times New Roman" w:hAnsi="Times New Roman" w:cs="Times New Roman"/>
                <w:color w:val="auto"/>
                <w:sz w:val="24"/>
                <w:szCs w:val="24"/>
                <w:u w:val="none"/>
                <w:shd w:val="clear" w:color="auto" w:fill="FFFFFF"/>
              </w:rPr>
              <w:t>б</w:t>
            </w:r>
            <w:r w:rsidR="007E3D84" w:rsidRPr="00BD7F71">
              <w:rPr>
                <w:rStyle w:val="ad"/>
                <w:rFonts w:ascii="Times New Roman" w:hAnsi="Times New Roman" w:cs="Times New Roman"/>
                <w:color w:val="auto"/>
                <w:sz w:val="24"/>
                <w:szCs w:val="24"/>
                <w:u w:val="none"/>
                <w:shd w:val="clear" w:color="auto" w:fill="FFFFFF"/>
              </w:rPr>
              <w:t>юджет для граждан на 202</w:t>
            </w:r>
            <w:r w:rsidR="00A2544F">
              <w:rPr>
                <w:rStyle w:val="ad"/>
                <w:rFonts w:ascii="Times New Roman" w:hAnsi="Times New Roman" w:cs="Times New Roman"/>
                <w:color w:val="auto"/>
                <w:sz w:val="24"/>
                <w:szCs w:val="24"/>
                <w:u w:val="none"/>
                <w:shd w:val="clear" w:color="auto" w:fill="FFFFFF"/>
              </w:rPr>
              <w:t>2</w:t>
            </w:r>
            <w:r w:rsidR="007E3D84" w:rsidRPr="00BD7F71">
              <w:rPr>
                <w:rStyle w:val="ad"/>
                <w:rFonts w:ascii="Times New Roman" w:hAnsi="Times New Roman" w:cs="Times New Roman"/>
                <w:color w:val="auto"/>
                <w:sz w:val="24"/>
                <w:szCs w:val="24"/>
                <w:u w:val="none"/>
                <w:shd w:val="clear" w:color="auto" w:fill="FFFFFF"/>
              </w:rPr>
              <w:t xml:space="preserve"> год и плановый период </w:t>
            </w:r>
            <w:r w:rsidR="007E3D84" w:rsidRPr="00BD7F71">
              <w:rPr>
                <w:rStyle w:val="ad"/>
                <w:rFonts w:ascii="Times New Roman" w:hAnsi="Times New Roman" w:cs="Times New Roman"/>
                <w:color w:val="auto"/>
                <w:sz w:val="24"/>
                <w:szCs w:val="24"/>
                <w:u w:val="none"/>
                <w:shd w:val="clear" w:color="auto" w:fill="FFFFFF"/>
              </w:rPr>
              <w:lastRenderedPageBreak/>
              <w:t>202</w:t>
            </w:r>
            <w:r w:rsidR="00A2544F">
              <w:rPr>
                <w:rStyle w:val="ad"/>
                <w:rFonts w:ascii="Times New Roman" w:hAnsi="Times New Roman" w:cs="Times New Roman"/>
                <w:color w:val="auto"/>
                <w:sz w:val="24"/>
                <w:szCs w:val="24"/>
                <w:u w:val="none"/>
                <w:shd w:val="clear" w:color="auto" w:fill="FFFFFF"/>
              </w:rPr>
              <w:t>3</w:t>
            </w:r>
            <w:r w:rsidR="007E3D84" w:rsidRPr="00BD7F71">
              <w:rPr>
                <w:rStyle w:val="ad"/>
                <w:rFonts w:ascii="Times New Roman" w:hAnsi="Times New Roman" w:cs="Times New Roman"/>
                <w:color w:val="auto"/>
                <w:sz w:val="24"/>
                <w:szCs w:val="24"/>
                <w:u w:val="none"/>
                <w:shd w:val="clear" w:color="auto" w:fill="FFFFFF"/>
              </w:rPr>
              <w:t>-202</w:t>
            </w:r>
            <w:r w:rsidR="00A2544F">
              <w:rPr>
                <w:rStyle w:val="ad"/>
                <w:rFonts w:ascii="Times New Roman" w:hAnsi="Times New Roman" w:cs="Times New Roman"/>
                <w:color w:val="auto"/>
                <w:sz w:val="24"/>
                <w:szCs w:val="24"/>
                <w:u w:val="none"/>
                <w:shd w:val="clear" w:color="auto" w:fill="FFFFFF"/>
              </w:rPr>
              <w:t>4</w:t>
            </w:r>
            <w:r w:rsidR="007E3D84" w:rsidRPr="00BD7F71">
              <w:rPr>
                <w:rStyle w:val="ad"/>
                <w:rFonts w:ascii="Times New Roman" w:hAnsi="Times New Roman" w:cs="Times New Roman"/>
                <w:color w:val="auto"/>
                <w:sz w:val="24"/>
                <w:szCs w:val="24"/>
                <w:u w:val="none"/>
                <w:shd w:val="clear" w:color="auto" w:fill="FFFFFF"/>
              </w:rPr>
              <w:t xml:space="preserve"> годов</w:t>
            </w:r>
            <w:r>
              <w:rPr>
                <w:rStyle w:val="ad"/>
                <w:rFonts w:ascii="Times New Roman" w:hAnsi="Times New Roman" w:cs="Times New Roman"/>
                <w:color w:val="auto"/>
                <w:sz w:val="24"/>
                <w:szCs w:val="24"/>
                <w:u w:val="none"/>
                <w:shd w:val="clear" w:color="auto" w:fill="FFFFFF"/>
              </w:rPr>
              <w:t>;</w:t>
            </w:r>
          </w:p>
          <w:p w:rsidR="007E3D84" w:rsidRPr="0016397E" w:rsidRDefault="005C5937" w:rsidP="00A2544F">
            <w:pPr>
              <w:widowControl w:val="0"/>
              <w:autoSpaceDE w:val="0"/>
              <w:autoSpaceDN w:val="0"/>
              <w:adjustRightInd w:val="0"/>
              <w:spacing w:after="0" w:line="240" w:lineRule="auto"/>
              <w:rPr>
                <w:rFonts w:ascii="Times New Roman" w:hAnsi="Times New Roman" w:cs="Times New Roman"/>
              </w:rPr>
            </w:pPr>
            <w:r>
              <w:rPr>
                <w:rStyle w:val="ad"/>
                <w:rFonts w:ascii="Times New Roman" w:hAnsi="Times New Roman" w:cs="Times New Roman"/>
                <w:color w:val="auto"/>
                <w:sz w:val="24"/>
                <w:szCs w:val="24"/>
                <w:u w:val="none"/>
                <w:shd w:val="clear" w:color="auto" w:fill="FFFFFF"/>
              </w:rPr>
              <w:fldChar w:fldCharType="end"/>
            </w:r>
            <w:r w:rsidR="0016397E">
              <w:rPr>
                <w:rStyle w:val="ad"/>
                <w:rFonts w:ascii="Times New Roman" w:hAnsi="Times New Roman" w:cs="Times New Roman"/>
                <w:color w:val="auto"/>
                <w:sz w:val="24"/>
                <w:szCs w:val="24"/>
                <w:u w:val="none"/>
                <w:shd w:val="clear" w:color="auto" w:fill="FFFFFF"/>
              </w:rPr>
              <w:t>-</w:t>
            </w:r>
            <w:r w:rsidR="0016397E" w:rsidRPr="000C0065">
              <w:t xml:space="preserve"> </w:t>
            </w:r>
            <w:r w:rsidR="0016397E" w:rsidRPr="0016397E">
              <w:rPr>
                <w:rStyle w:val="ad"/>
                <w:rFonts w:ascii="Times New Roman" w:hAnsi="Times New Roman" w:cs="Times New Roman"/>
                <w:color w:val="auto"/>
                <w:u w:val="none"/>
                <w:shd w:val="clear" w:color="auto" w:fill="FFFFFF"/>
              </w:rPr>
              <w:t xml:space="preserve">- </w:t>
            </w:r>
            <w:hyperlink r:id="rId8" w:history="1">
              <w:r w:rsidR="0016397E" w:rsidRPr="0016397E">
                <w:rPr>
                  <w:rStyle w:val="ad"/>
                  <w:rFonts w:ascii="Times New Roman" w:hAnsi="Times New Roman" w:cs="Times New Roman"/>
                  <w:color w:val="auto"/>
                  <w:u w:val="none"/>
                  <w:shd w:val="clear" w:color="auto" w:fill="FFFFFF"/>
                </w:rPr>
                <w:t>отчет для граждан об исполнении бюджета за 202</w:t>
              </w:r>
              <w:r w:rsidR="00A2544F">
                <w:rPr>
                  <w:rStyle w:val="ad"/>
                  <w:rFonts w:ascii="Times New Roman" w:hAnsi="Times New Roman" w:cs="Times New Roman"/>
                  <w:color w:val="auto"/>
                  <w:u w:val="none"/>
                  <w:shd w:val="clear" w:color="auto" w:fill="FFFFFF"/>
                </w:rPr>
                <w:t>1</w:t>
              </w:r>
              <w:r w:rsidR="0016397E" w:rsidRPr="0016397E">
                <w:rPr>
                  <w:rStyle w:val="ad"/>
                  <w:rFonts w:ascii="Times New Roman" w:hAnsi="Times New Roman" w:cs="Times New Roman"/>
                  <w:color w:val="auto"/>
                  <w:u w:val="none"/>
                  <w:shd w:val="clear" w:color="auto" w:fill="FFFFFF"/>
                </w:rPr>
                <w:t xml:space="preserve"> </w:t>
              </w:r>
              <w:proofErr w:type="gramStart"/>
              <w:r w:rsidR="0016397E" w:rsidRPr="0016397E">
                <w:rPr>
                  <w:rStyle w:val="ad"/>
                  <w:rFonts w:ascii="Times New Roman" w:hAnsi="Times New Roman" w:cs="Times New Roman"/>
                  <w:color w:val="auto"/>
                  <w:u w:val="none"/>
                  <w:shd w:val="clear" w:color="auto" w:fill="FFFFFF"/>
                </w:rPr>
                <w:t>год</w:t>
              </w:r>
            </w:hyperlink>
            <w:r w:rsidR="00901D5D">
              <w:rPr>
                <w:rFonts w:ascii="Times New Roman" w:hAnsi="Times New Roman" w:cs="Times New Roman"/>
              </w:rPr>
              <w:t>.</w:t>
            </w:r>
            <w:r w:rsidR="0016397E" w:rsidRPr="0016397E">
              <w:rPr>
                <w:rStyle w:val="ad"/>
                <w:rFonts w:ascii="Times New Roman" w:hAnsi="Times New Roman" w:cs="Times New Roman"/>
                <w:color w:val="auto"/>
                <w:u w:val="none"/>
                <w:shd w:val="clear" w:color="auto" w:fill="FFFFFF"/>
              </w:rPr>
              <w:t xml:space="preserve"> </w:t>
            </w:r>
            <w:r w:rsidR="007E3D84" w:rsidRPr="0016397E">
              <w:rPr>
                <w:rFonts w:ascii="Times New Roman" w:hAnsi="Times New Roman" w:cs="Times New Roman"/>
              </w:rPr>
              <w:t xml:space="preserve"> </w:t>
            </w:r>
            <w:proofErr w:type="gramEnd"/>
          </w:p>
        </w:tc>
        <w:tc>
          <w:tcPr>
            <w:tcW w:w="2268" w:type="dxa"/>
          </w:tcPr>
          <w:p w:rsidR="007E3D84" w:rsidRDefault="007E3D84" w:rsidP="007E3D84">
            <w:pPr>
              <w:widowControl w:val="0"/>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44.</w:t>
            </w:r>
          </w:p>
        </w:tc>
        <w:tc>
          <w:tcPr>
            <w:tcW w:w="2693" w:type="dxa"/>
          </w:tcPr>
          <w:p w:rsidR="00CD0D18" w:rsidRPr="00363CBB" w:rsidRDefault="00CD0D18" w:rsidP="007E3D84">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Мониторинг закупок товаров, работ, услуг для обеспечения муниципальных нужд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 подготовка отчета по результатам указанного мониторинга в </w:t>
            </w:r>
            <w:proofErr w:type="spellStart"/>
            <w:r w:rsidRPr="00363CBB">
              <w:rPr>
                <w:rFonts w:ascii="Times New Roman" w:hAnsi="Times New Roman" w:cs="Times New Roman"/>
                <w:sz w:val="24"/>
                <w:szCs w:val="24"/>
              </w:rPr>
              <w:t>соотвествии</w:t>
            </w:r>
            <w:proofErr w:type="spellEnd"/>
            <w:r w:rsidRPr="00363CBB">
              <w:rPr>
                <w:rFonts w:ascii="Times New Roman" w:hAnsi="Times New Roman" w:cs="Times New Roman"/>
                <w:sz w:val="24"/>
                <w:szCs w:val="24"/>
              </w:rPr>
              <w:t xml:space="preserve"> с постановлением Правительства Свердловской области от 30.08.2018 № 574-ПП «О мониторинге закупок товаров, работ, услуг»</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Центр закупок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21650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2021-202</w:t>
            </w:r>
            <w:r w:rsidR="0021650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45.</w:t>
            </w:r>
          </w:p>
        </w:tc>
        <w:tc>
          <w:tcPr>
            <w:tcW w:w="14317" w:type="dxa"/>
            <w:gridSpan w:val="5"/>
          </w:tcPr>
          <w:p w:rsidR="00CD0D18" w:rsidRPr="00535FC0"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363CBB">
              <w:rPr>
                <w:rFonts w:ascii="Times New Roman" w:hAnsi="Times New Roman" w:cs="Times New Roman"/>
                <w:b/>
                <w:sz w:val="24"/>
                <w:szCs w:val="24"/>
              </w:rPr>
              <w:t xml:space="preserve">Раздел 7. Устранение необоснованных запретов и ограничений в области экономической деятельности, устранение </w:t>
            </w:r>
            <w:proofErr w:type="spellStart"/>
            <w:r w:rsidRPr="00363CBB">
              <w:rPr>
                <w:rFonts w:ascii="Times New Roman" w:hAnsi="Times New Roman" w:cs="Times New Roman"/>
                <w:b/>
                <w:sz w:val="24"/>
                <w:szCs w:val="24"/>
              </w:rPr>
              <w:t>коррупциогенных</w:t>
            </w:r>
            <w:proofErr w:type="spellEnd"/>
            <w:r w:rsidRPr="00363CBB">
              <w:rPr>
                <w:rFonts w:ascii="Times New Roman" w:hAnsi="Times New Roman" w:cs="Times New Roman"/>
                <w:b/>
                <w:sz w:val="24"/>
                <w:szCs w:val="24"/>
              </w:rPr>
              <w:t xml:space="preserve"> факторов, препятствующих созданию благоприятных условий для привлечения инвестиций</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46.</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Проведение оценки регулирующего воздействия проектов нормативных </w:t>
            </w:r>
            <w:proofErr w:type="gramStart"/>
            <w:r w:rsidRPr="00D026D2">
              <w:rPr>
                <w:rFonts w:ascii="Times New Roman" w:hAnsi="Times New Roman" w:cs="Times New Roman"/>
              </w:rPr>
              <w:t>актов  и</w:t>
            </w:r>
            <w:proofErr w:type="gramEnd"/>
            <w:r w:rsidRPr="00D026D2">
              <w:rPr>
                <w:rFonts w:ascii="Times New Roman" w:hAnsi="Times New Roman" w:cs="Times New Roman"/>
              </w:rPr>
              <w:t xml:space="preserve"> экспертизы нормативных правовых актов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w:t>
            </w:r>
            <w:r w:rsidRPr="00D026D2">
              <w:rPr>
                <w:rFonts w:ascii="Times New Roman" w:hAnsi="Times New Roman" w:cs="Times New Roman"/>
              </w:rPr>
              <w:lastRenderedPageBreak/>
              <w:t>затрагивающих вопросы осуществления предпринимательской и инвестиционной деятельности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Отдел по экономике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подготовки нормативных правовых актов, затрагивающих вопросы осуществления предпринимательской и инвестиционной деятельности</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47.</w:t>
            </w:r>
          </w:p>
        </w:tc>
        <w:tc>
          <w:tcPr>
            <w:tcW w:w="14317" w:type="dxa"/>
            <w:gridSpan w:val="5"/>
          </w:tcPr>
          <w:p w:rsidR="00CD0D18" w:rsidRPr="001D64B0" w:rsidRDefault="00CD0D18" w:rsidP="00CD0D18">
            <w:pPr>
              <w:widowControl w:val="0"/>
              <w:autoSpaceDE w:val="0"/>
              <w:autoSpaceDN w:val="0"/>
              <w:adjustRightInd w:val="0"/>
              <w:spacing w:after="0" w:line="240" w:lineRule="auto"/>
              <w:jc w:val="center"/>
              <w:rPr>
                <w:rFonts w:ascii="Times New Roman" w:hAnsi="Times New Roman" w:cs="Times New Roman"/>
                <w:b/>
                <w:sz w:val="27"/>
                <w:szCs w:val="27"/>
              </w:rPr>
            </w:pPr>
            <w:r w:rsidRPr="00363CBB">
              <w:rPr>
                <w:rFonts w:ascii="Times New Roman" w:hAnsi="Times New Roman" w:cs="Times New Roman"/>
                <w:b/>
                <w:sz w:val="24"/>
                <w:szCs w:val="24"/>
              </w:rPr>
              <w:t>Раздел 8.  Обеспечение открытости деятельности органов местного самоуправления, обеспечение права граждан на доступ информации о деятельности органов местного самоуправления в сфере противодействия коррупции. Антикоррупционное просвещение. Участие институтов гражданского общества в противодействии коррупции.</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48.</w:t>
            </w:r>
          </w:p>
        </w:tc>
        <w:tc>
          <w:tcPr>
            <w:tcW w:w="2693" w:type="dxa"/>
          </w:tcPr>
          <w:p w:rsidR="00CD0D18" w:rsidRPr="00363CBB"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Наполнение сайта Комиссии по координации работы по противодействию коррупции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21650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2021-202</w:t>
            </w:r>
            <w:r w:rsidR="0021650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49.</w:t>
            </w:r>
          </w:p>
        </w:tc>
        <w:tc>
          <w:tcPr>
            <w:tcW w:w="2693" w:type="dxa"/>
          </w:tcPr>
          <w:p w:rsidR="00CD0D18" w:rsidRPr="00363CBB"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Информирование граждан о работе Комиссии по координации работы по противодействию коррупции в </w:t>
            </w:r>
            <w:proofErr w:type="spellStart"/>
            <w:r w:rsidRPr="00363CBB">
              <w:rPr>
                <w:rFonts w:ascii="Times New Roman" w:hAnsi="Times New Roman" w:cs="Times New Roman"/>
                <w:sz w:val="24"/>
                <w:szCs w:val="24"/>
              </w:rPr>
              <w:t>Верхнесалдинском</w:t>
            </w:r>
            <w:proofErr w:type="spellEnd"/>
            <w:r w:rsidRPr="00363CBB">
              <w:rPr>
                <w:rFonts w:ascii="Times New Roman" w:hAnsi="Times New Roman" w:cs="Times New Roman"/>
                <w:sz w:val="24"/>
                <w:szCs w:val="24"/>
              </w:rPr>
              <w:t xml:space="preserve"> городском округе</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проведения заседаний комиссии</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50.</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Информирование граждан о работе комиссии по соблюдению требований к служебному поведению муниципальных служащих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и урегулированию конфликта интересов</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проведения заседаний комиссии</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51.</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 xml:space="preserve">Подготовка к опубликованию сведений о доходах, расходах, об имуществе и обязательствах имущественного характера, </w:t>
            </w:r>
            <w:r w:rsidRPr="00D026D2">
              <w:rPr>
                <w:rFonts w:ascii="Times New Roman" w:hAnsi="Times New Roman" w:cs="Times New Roman"/>
              </w:rPr>
              <w:lastRenderedPageBreak/>
              <w:t xml:space="preserve">представленных муниципальными служащими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руководителями муниципальных учреждений и предприятий, и размещение указанных сведений на официальном сайте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 в пределах компетенции в соответствии с требованиями законодательства Российской Федерации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w:t>
            </w:r>
            <w:r w:rsidRPr="00363CBB">
              <w:rPr>
                <w:rFonts w:ascii="Times New Roman" w:hAnsi="Times New Roman" w:cs="Times New Roman"/>
                <w:sz w:val="24"/>
                <w:szCs w:val="24"/>
              </w:rPr>
              <w:lastRenderedPageBreak/>
              <w:t>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ежегодно, </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14 рабочих дней с даты окончания срока представления указанных сведений</w:t>
            </w:r>
          </w:p>
        </w:tc>
        <w:tc>
          <w:tcPr>
            <w:tcW w:w="3119" w:type="dxa"/>
          </w:tcPr>
          <w:p w:rsidR="00CD0D18" w:rsidRPr="00BD7F71" w:rsidRDefault="00216506" w:rsidP="002165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363CBB">
              <w:rPr>
                <w:rFonts w:ascii="Times New Roman" w:hAnsi="Times New Roman" w:cs="Times New Roman"/>
                <w:sz w:val="24"/>
                <w:szCs w:val="24"/>
              </w:rPr>
              <w:t>ведени</w:t>
            </w:r>
            <w:r>
              <w:rPr>
                <w:rFonts w:ascii="Times New Roman" w:hAnsi="Times New Roman" w:cs="Times New Roman"/>
                <w:sz w:val="24"/>
                <w:szCs w:val="24"/>
              </w:rPr>
              <w:t>я</w:t>
            </w:r>
            <w:r w:rsidRPr="00363CBB">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представленны</w:t>
            </w:r>
            <w:r>
              <w:rPr>
                <w:rFonts w:ascii="Times New Roman" w:hAnsi="Times New Roman" w:cs="Times New Roman"/>
                <w:sz w:val="24"/>
                <w:szCs w:val="24"/>
              </w:rPr>
              <w:t>е</w:t>
            </w:r>
            <w:r w:rsidRPr="00363CBB">
              <w:rPr>
                <w:rFonts w:ascii="Times New Roman" w:hAnsi="Times New Roman" w:cs="Times New Roman"/>
                <w:sz w:val="24"/>
                <w:szCs w:val="24"/>
              </w:rPr>
              <w:t xml:space="preserve"> муниципальными </w:t>
            </w:r>
            <w:r w:rsidRPr="00363CBB">
              <w:rPr>
                <w:rFonts w:ascii="Times New Roman" w:hAnsi="Times New Roman" w:cs="Times New Roman"/>
                <w:sz w:val="24"/>
                <w:szCs w:val="24"/>
              </w:rPr>
              <w:lastRenderedPageBreak/>
              <w:t xml:space="preserve">служащими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размещены</w:t>
            </w:r>
            <w:r w:rsidR="007E3D84">
              <w:rPr>
                <w:rFonts w:ascii="Times New Roman" w:hAnsi="Times New Roman" w:cs="Times New Roman"/>
                <w:sz w:val="24"/>
                <w:szCs w:val="24"/>
              </w:rPr>
              <w:t xml:space="preserve"> на официальном сайте </w:t>
            </w:r>
            <w:proofErr w:type="spellStart"/>
            <w:r w:rsidR="007E3D84">
              <w:rPr>
                <w:rFonts w:ascii="Times New Roman" w:hAnsi="Times New Roman" w:cs="Times New Roman"/>
                <w:sz w:val="24"/>
                <w:szCs w:val="24"/>
              </w:rPr>
              <w:t>Верхнесалдинского</w:t>
            </w:r>
            <w:proofErr w:type="spellEnd"/>
            <w:r w:rsidR="007E3D84">
              <w:rPr>
                <w:rFonts w:ascii="Times New Roman" w:hAnsi="Times New Roman" w:cs="Times New Roman"/>
                <w:sz w:val="24"/>
                <w:szCs w:val="24"/>
              </w:rPr>
              <w:t xml:space="preserve"> городского округа </w:t>
            </w:r>
            <w:r>
              <w:rPr>
                <w:rFonts w:ascii="Times New Roman" w:hAnsi="Times New Roman" w:cs="Times New Roman"/>
                <w:sz w:val="24"/>
                <w:szCs w:val="24"/>
              </w:rPr>
              <w:t>в разделе «Противодействие коррупции/ С</w:t>
            </w:r>
            <w:r w:rsidRPr="00363CBB">
              <w:rPr>
                <w:rFonts w:ascii="Times New Roman" w:hAnsi="Times New Roman" w:cs="Times New Roman"/>
                <w:sz w:val="24"/>
                <w:szCs w:val="24"/>
              </w:rPr>
              <w:t>ведени</w:t>
            </w:r>
            <w:r>
              <w:rPr>
                <w:rFonts w:ascii="Times New Roman" w:hAnsi="Times New Roman" w:cs="Times New Roman"/>
                <w:sz w:val="24"/>
                <w:szCs w:val="24"/>
              </w:rPr>
              <w:t>я</w:t>
            </w:r>
            <w:r w:rsidRPr="00363CBB">
              <w:rPr>
                <w:rFonts w:ascii="Times New Roman" w:hAnsi="Times New Roman" w:cs="Times New Roman"/>
                <w:sz w:val="24"/>
                <w:szCs w:val="24"/>
              </w:rPr>
              <w:t xml:space="preserve"> о доходах, расходах, об имуществе и обязательствах имущественного характера</w:t>
            </w:r>
            <w:r>
              <w:rPr>
                <w:rFonts w:ascii="Times New Roman" w:hAnsi="Times New Roman" w:cs="Times New Roman"/>
                <w:sz w:val="24"/>
                <w:szCs w:val="24"/>
              </w:rPr>
              <w:t xml:space="preserve">» </w:t>
            </w:r>
            <w:r w:rsidR="007E3D84">
              <w:rPr>
                <w:rFonts w:ascii="Times New Roman" w:hAnsi="Times New Roman" w:cs="Times New Roman"/>
                <w:sz w:val="24"/>
                <w:szCs w:val="24"/>
              </w:rPr>
              <w:t>своевременно</w:t>
            </w:r>
          </w:p>
        </w:tc>
        <w:tc>
          <w:tcPr>
            <w:tcW w:w="2268" w:type="dxa"/>
          </w:tcPr>
          <w:p w:rsidR="00CD0D18" w:rsidRDefault="002E044F"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4"/>
                <w:szCs w:val="24"/>
              </w:rPr>
              <w:lastRenderedPageBreak/>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52.</w:t>
            </w:r>
          </w:p>
        </w:tc>
        <w:tc>
          <w:tcPr>
            <w:tcW w:w="2693" w:type="dxa"/>
          </w:tcPr>
          <w:p w:rsidR="00CD0D18" w:rsidRPr="00D026D2" w:rsidRDefault="00CD0D18" w:rsidP="00CD0D18">
            <w:pPr>
              <w:widowControl w:val="0"/>
              <w:autoSpaceDE w:val="0"/>
              <w:autoSpaceDN w:val="0"/>
              <w:adjustRightInd w:val="0"/>
              <w:spacing w:after="0" w:line="240" w:lineRule="auto"/>
              <w:jc w:val="both"/>
              <w:rPr>
                <w:rFonts w:ascii="Times New Roman" w:hAnsi="Times New Roman" w:cs="Times New Roman"/>
              </w:rPr>
            </w:pPr>
            <w:r w:rsidRPr="00D026D2">
              <w:rPr>
                <w:rFonts w:ascii="Times New Roman" w:hAnsi="Times New Roman" w:cs="Times New Roman"/>
              </w:rPr>
              <w:t>Мониторинг наличия в муниципальных средствах массовой информации рубрик, посвященных вопросам противодействия коррупции</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Группа по информационным технологиям и взаимодействию со СМИ</w:t>
            </w:r>
          </w:p>
        </w:tc>
        <w:tc>
          <w:tcPr>
            <w:tcW w:w="3402"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ежегодно,</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до 28 декабря</w:t>
            </w:r>
          </w:p>
        </w:tc>
        <w:tc>
          <w:tcPr>
            <w:tcW w:w="3119" w:type="dxa"/>
          </w:tcPr>
          <w:p w:rsidR="00CD0D18" w:rsidRPr="00BD7F71"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BD7F71">
              <w:rPr>
                <w:rFonts w:ascii="Times New Roman" w:hAnsi="Times New Roman" w:cs="Times New Roman"/>
                <w:sz w:val="24"/>
                <w:szCs w:val="24"/>
              </w:rPr>
              <w:t>Финуправление не осуществляет</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t>
            </w:r>
          </w:p>
        </w:tc>
      </w:tr>
      <w:tr w:rsidR="00575786" w:rsidRPr="001D64B0" w:rsidTr="00871482">
        <w:trPr>
          <w:tblCellSpacing w:w="5" w:type="nil"/>
        </w:trPr>
        <w:tc>
          <w:tcPr>
            <w:tcW w:w="709" w:type="dxa"/>
          </w:tcPr>
          <w:p w:rsidR="00575786" w:rsidRPr="00363CBB" w:rsidRDefault="00575786" w:rsidP="00575786">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53.</w:t>
            </w:r>
          </w:p>
        </w:tc>
        <w:tc>
          <w:tcPr>
            <w:tcW w:w="2693" w:type="dxa"/>
          </w:tcPr>
          <w:p w:rsidR="00575786" w:rsidRPr="008B47EE" w:rsidRDefault="00575786" w:rsidP="00575786">
            <w:pPr>
              <w:widowControl w:val="0"/>
              <w:autoSpaceDE w:val="0"/>
              <w:autoSpaceDN w:val="0"/>
              <w:adjustRightInd w:val="0"/>
              <w:spacing w:after="0" w:line="240" w:lineRule="auto"/>
              <w:jc w:val="both"/>
              <w:rPr>
                <w:rFonts w:ascii="Times New Roman" w:hAnsi="Times New Roman" w:cs="Times New Roman"/>
                <w:sz w:val="24"/>
                <w:szCs w:val="24"/>
              </w:rPr>
            </w:pPr>
            <w:r w:rsidRPr="008B47EE">
              <w:rPr>
                <w:rFonts w:ascii="Times New Roman" w:hAnsi="Times New Roman" w:cs="Times New Roman"/>
                <w:sz w:val="24"/>
                <w:szCs w:val="24"/>
              </w:rPr>
              <w:t>Мониторинг наполняемости разделов, посвященных вопросам противодействия коррупции</w:t>
            </w:r>
          </w:p>
        </w:tc>
        <w:tc>
          <w:tcPr>
            <w:tcW w:w="2835" w:type="dxa"/>
          </w:tcPr>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 xml:space="preserve">Администрация </w:t>
            </w:r>
            <w:proofErr w:type="spellStart"/>
            <w:r w:rsidRPr="008B47EE">
              <w:rPr>
                <w:rFonts w:ascii="Times New Roman" w:hAnsi="Times New Roman" w:cs="Times New Roman"/>
                <w:sz w:val="24"/>
                <w:szCs w:val="24"/>
              </w:rPr>
              <w:t>Верхнесалдинского</w:t>
            </w:r>
            <w:proofErr w:type="spellEnd"/>
            <w:r w:rsidRPr="008B47EE">
              <w:rPr>
                <w:rFonts w:ascii="Times New Roman" w:hAnsi="Times New Roman" w:cs="Times New Roman"/>
                <w:sz w:val="24"/>
                <w:szCs w:val="24"/>
              </w:rPr>
              <w:t xml:space="preserve"> городского округа;</w:t>
            </w:r>
          </w:p>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 xml:space="preserve">органы местного самоуправления </w:t>
            </w:r>
            <w:proofErr w:type="spellStart"/>
            <w:r w:rsidRPr="008B47EE">
              <w:rPr>
                <w:rFonts w:ascii="Times New Roman" w:hAnsi="Times New Roman" w:cs="Times New Roman"/>
                <w:sz w:val="24"/>
                <w:szCs w:val="24"/>
              </w:rPr>
              <w:t>Верхнесалдинского</w:t>
            </w:r>
            <w:proofErr w:type="spellEnd"/>
            <w:r w:rsidRPr="008B47EE">
              <w:rPr>
                <w:rFonts w:ascii="Times New Roman" w:hAnsi="Times New Roman" w:cs="Times New Roman"/>
                <w:sz w:val="24"/>
                <w:szCs w:val="24"/>
              </w:rPr>
              <w:t xml:space="preserve"> городского округа;</w:t>
            </w:r>
          </w:p>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 xml:space="preserve">отраслевые (функциональные) органы администрации </w:t>
            </w:r>
            <w:proofErr w:type="spellStart"/>
            <w:r w:rsidRPr="008B47EE">
              <w:rPr>
                <w:rFonts w:ascii="Times New Roman" w:hAnsi="Times New Roman" w:cs="Times New Roman"/>
                <w:sz w:val="24"/>
                <w:szCs w:val="24"/>
              </w:rPr>
              <w:t>Верхнесалдинского</w:t>
            </w:r>
            <w:proofErr w:type="spellEnd"/>
            <w:r w:rsidRPr="008B47EE">
              <w:rPr>
                <w:rFonts w:ascii="Times New Roman" w:hAnsi="Times New Roman" w:cs="Times New Roman"/>
                <w:sz w:val="24"/>
                <w:szCs w:val="24"/>
              </w:rPr>
              <w:t xml:space="preserve"> городского округа</w:t>
            </w:r>
          </w:p>
        </w:tc>
        <w:tc>
          <w:tcPr>
            <w:tcW w:w="3402" w:type="dxa"/>
          </w:tcPr>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ежегодно,</w:t>
            </w:r>
          </w:p>
          <w:p w:rsidR="00575786" w:rsidRPr="008B47EE" w:rsidRDefault="00575786" w:rsidP="00575786">
            <w:pPr>
              <w:widowControl w:val="0"/>
              <w:autoSpaceDE w:val="0"/>
              <w:autoSpaceDN w:val="0"/>
              <w:adjustRightInd w:val="0"/>
              <w:spacing w:after="0" w:line="240" w:lineRule="auto"/>
              <w:rPr>
                <w:rFonts w:ascii="Times New Roman" w:hAnsi="Times New Roman" w:cs="Times New Roman"/>
                <w:sz w:val="24"/>
                <w:szCs w:val="24"/>
              </w:rPr>
            </w:pPr>
            <w:r w:rsidRPr="008B47EE">
              <w:rPr>
                <w:rFonts w:ascii="Times New Roman" w:hAnsi="Times New Roman" w:cs="Times New Roman"/>
                <w:sz w:val="24"/>
                <w:szCs w:val="24"/>
              </w:rPr>
              <w:t>до 28 декабря</w:t>
            </w:r>
          </w:p>
        </w:tc>
        <w:tc>
          <w:tcPr>
            <w:tcW w:w="3119" w:type="dxa"/>
          </w:tcPr>
          <w:p w:rsidR="00575786" w:rsidRPr="00575786" w:rsidRDefault="00575786" w:rsidP="0069568F">
            <w:pPr>
              <w:widowControl w:val="0"/>
              <w:autoSpaceDE w:val="0"/>
              <w:autoSpaceDN w:val="0"/>
              <w:adjustRightInd w:val="0"/>
              <w:spacing w:after="0" w:line="240" w:lineRule="auto"/>
              <w:jc w:val="both"/>
              <w:rPr>
                <w:rFonts w:ascii="Times New Roman" w:hAnsi="Times New Roman" w:cs="Times New Roman"/>
                <w:sz w:val="24"/>
                <w:szCs w:val="24"/>
              </w:rPr>
            </w:pPr>
            <w:r w:rsidRPr="00575786">
              <w:rPr>
                <w:rFonts w:ascii="Times New Roman" w:hAnsi="Times New Roman" w:cs="Times New Roman"/>
                <w:sz w:val="24"/>
                <w:szCs w:val="24"/>
              </w:rPr>
              <w:t xml:space="preserve">Мониторинг наполняемости разделов официального сайта проведен </w:t>
            </w:r>
            <w:r w:rsidR="0069568F">
              <w:rPr>
                <w:rFonts w:ascii="Times New Roman" w:hAnsi="Times New Roman" w:cs="Times New Roman"/>
                <w:sz w:val="24"/>
                <w:szCs w:val="24"/>
              </w:rPr>
              <w:t xml:space="preserve">в июне 2022 года. Информация, подлежащая опубликованию </w:t>
            </w:r>
            <w:proofErr w:type="spellStart"/>
            <w:r w:rsidR="0069568F">
              <w:rPr>
                <w:rFonts w:ascii="Times New Roman" w:hAnsi="Times New Roman" w:cs="Times New Roman"/>
                <w:sz w:val="24"/>
                <w:szCs w:val="24"/>
              </w:rPr>
              <w:t>Финуправлением</w:t>
            </w:r>
            <w:proofErr w:type="spellEnd"/>
            <w:r w:rsidR="0069568F">
              <w:rPr>
                <w:rFonts w:ascii="Times New Roman" w:hAnsi="Times New Roman" w:cs="Times New Roman"/>
                <w:sz w:val="24"/>
                <w:szCs w:val="24"/>
              </w:rPr>
              <w:t>, размещена.</w:t>
            </w:r>
          </w:p>
        </w:tc>
        <w:tc>
          <w:tcPr>
            <w:tcW w:w="2268" w:type="dxa"/>
          </w:tcPr>
          <w:p w:rsidR="00575786" w:rsidRPr="00575786" w:rsidRDefault="00575786" w:rsidP="00575786">
            <w:pPr>
              <w:widowControl w:val="0"/>
              <w:autoSpaceDE w:val="0"/>
              <w:autoSpaceDN w:val="0"/>
              <w:adjustRightInd w:val="0"/>
              <w:spacing w:after="0" w:line="240" w:lineRule="auto"/>
              <w:jc w:val="both"/>
              <w:rPr>
                <w:rFonts w:ascii="Times New Roman" w:hAnsi="Times New Roman" w:cs="Times New Roman"/>
                <w:sz w:val="24"/>
                <w:szCs w:val="24"/>
              </w:rPr>
            </w:pPr>
            <w:r w:rsidRPr="00575786">
              <w:rPr>
                <w:rFonts w:ascii="Times New Roman" w:hAnsi="Times New Roman" w:cs="Times New Roman"/>
                <w:sz w:val="24"/>
                <w:szCs w:val="24"/>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54.</w:t>
            </w:r>
          </w:p>
        </w:tc>
        <w:tc>
          <w:tcPr>
            <w:tcW w:w="2693" w:type="dxa"/>
          </w:tcPr>
          <w:p w:rsidR="00CD0D18" w:rsidRPr="00E34B45"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E34B45">
              <w:rPr>
                <w:rFonts w:ascii="Times New Roman" w:hAnsi="Times New Roman" w:cs="Times New Roman"/>
                <w:sz w:val="24"/>
                <w:szCs w:val="24"/>
              </w:rPr>
              <w:t xml:space="preserve">Обеспечение эффективного </w:t>
            </w:r>
            <w:r w:rsidRPr="00E34B45">
              <w:rPr>
                <w:rFonts w:ascii="Times New Roman" w:hAnsi="Times New Roman" w:cs="Times New Roman"/>
                <w:sz w:val="24"/>
                <w:szCs w:val="24"/>
              </w:rPr>
              <w:lastRenderedPageBreak/>
              <w:t>взаимодействия с институтами гражданского общества по вопросам антикоррупционной деятельности</w:t>
            </w:r>
          </w:p>
        </w:tc>
        <w:tc>
          <w:tcPr>
            <w:tcW w:w="2835"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 xml:space="preserve"> 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w:t>
            </w:r>
            <w:r w:rsidRPr="00E34B45">
              <w:rPr>
                <w:rFonts w:ascii="Times New Roman" w:hAnsi="Times New Roman" w:cs="Times New Roman"/>
                <w:sz w:val="24"/>
                <w:szCs w:val="24"/>
              </w:rPr>
              <w:lastRenderedPageBreak/>
              <w:t>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tc>
        <w:tc>
          <w:tcPr>
            <w:tcW w:w="3402" w:type="dxa"/>
          </w:tcPr>
          <w:p w:rsidR="00CD0D18" w:rsidRPr="00E34B45" w:rsidRDefault="00CD0D18" w:rsidP="009A214E">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 xml:space="preserve"> в течение 2021-202</w:t>
            </w:r>
            <w:r w:rsidR="009A214E">
              <w:rPr>
                <w:rFonts w:ascii="Times New Roman" w:hAnsi="Times New Roman" w:cs="Times New Roman"/>
                <w:sz w:val="24"/>
                <w:szCs w:val="24"/>
              </w:rPr>
              <w:t>4</w:t>
            </w:r>
            <w:r w:rsidRPr="00E34B45">
              <w:rPr>
                <w:rFonts w:ascii="Times New Roman" w:hAnsi="Times New Roman" w:cs="Times New Roman"/>
                <w:sz w:val="24"/>
                <w:szCs w:val="24"/>
              </w:rPr>
              <w:t xml:space="preserve"> годов</w:t>
            </w:r>
          </w:p>
        </w:tc>
        <w:tc>
          <w:tcPr>
            <w:tcW w:w="3119"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В Комиссию </w:t>
            </w:r>
            <w:proofErr w:type="spellStart"/>
            <w:r w:rsidRPr="00E34B45">
              <w:rPr>
                <w:rFonts w:ascii="Times New Roman" w:hAnsi="Times New Roman" w:cs="Times New Roman"/>
                <w:sz w:val="24"/>
                <w:szCs w:val="24"/>
              </w:rPr>
              <w:t>Финуправления</w:t>
            </w:r>
            <w:proofErr w:type="spellEnd"/>
            <w:r w:rsidRPr="00E34B45">
              <w:rPr>
                <w:rFonts w:ascii="Times New Roman" w:hAnsi="Times New Roman" w:cs="Times New Roman"/>
                <w:sz w:val="24"/>
                <w:szCs w:val="24"/>
              </w:rPr>
              <w:t xml:space="preserve"> по </w:t>
            </w:r>
            <w:r w:rsidRPr="00E34B45">
              <w:rPr>
                <w:rFonts w:ascii="Times New Roman" w:hAnsi="Times New Roman" w:cs="Times New Roman"/>
                <w:sz w:val="24"/>
                <w:szCs w:val="24"/>
              </w:rPr>
              <w:lastRenderedPageBreak/>
              <w:t xml:space="preserve">соблюдений требований к служебному поведению и урегулированию конфликта интересов входят </w:t>
            </w:r>
            <w:r w:rsidR="00C029BB">
              <w:rPr>
                <w:rFonts w:ascii="Times New Roman" w:hAnsi="Times New Roman" w:cs="Times New Roman"/>
                <w:sz w:val="24"/>
                <w:szCs w:val="24"/>
              </w:rPr>
              <w:t xml:space="preserve">2 </w:t>
            </w:r>
            <w:r w:rsidRPr="00E34B45">
              <w:rPr>
                <w:rFonts w:ascii="Times New Roman" w:hAnsi="Times New Roman" w:cs="Times New Roman"/>
                <w:sz w:val="24"/>
                <w:szCs w:val="24"/>
              </w:rPr>
              <w:t xml:space="preserve">представителя Совета ветеранов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lastRenderedPageBreak/>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55.</w:t>
            </w:r>
          </w:p>
        </w:tc>
        <w:tc>
          <w:tcPr>
            <w:tcW w:w="2693" w:type="dxa"/>
          </w:tcPr>
          <w:p w:rsidR="00CD0D18" w:rsidRPr="00E34B45"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E34B45">
              <w:rPr>
                <w:rFonts w:ascii="Times New Roman" w:hAnsi="Times New Roman" w:cs="Times New Roman"/>
                <w:sz w:val="24"/>
                <w:szCs w:val="24"/>
              </w:rPr>
              <w:t>Привлечение представителей общественных объединений организаций в состав аттестационной комиссии, комиссии по соблюдению требований к служебному поведению и урегулированию конфликта интересов, и других комиссий, созданных в городском округе в целях реализации законодательства о муниципальной службе</w:t>
            </w:r>
          </w:p>
        </w:tc>
        <w:tc>
          <w:tcPr>
            <w:tcW w:w="2835"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Общественный совет</w:t>
            </w:r>
          </w:p>
        </w:tc>
        <w:tc>
          <w:tcPr>
            <w:tcW w:w="3402" w:type="dxa"/>
          </w:tcPr>
          <w:p w:rsidR="00CD0D18" w:rsidRPr="00E34B45" w:rsidRDefault="00CD0D18" w:rsidP="009A214E">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в течение 2021-202</w:t>
            </w:r>
            <w:r w:rsidR="009A214E">
              <w:rPr>
                <w:rFonts w:ascii="Times New Roman" w:hAnsi="Times New Roman" w:cs="Times New Roman"/>
                <w:sz w:val="24"/>
                <w:szCs w:val="24"/>
              </w:rPr>
              <w:t>4</w:t>
            </w:r>
            <w:r w:rsidRPr="00E34B45">
              <w:rPr>
                <w:rFonts w:ascii="Times New Roman" w:hAnsi="Times New Roman" w:cs="Times New Roman"/>
                <w:sz w:val="24"/>
                <w:szCs w:val="24"/>
              </w:rPr>
              <w:t xml:space="preserve"> годов</w:t>
            </w:r>
          </w:p>
        </w:tc>
        <w:tc>
          <w:tcPr>
            <w:tcW w:w="3119"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В Комиссию </w:t>
            </w:r>
            <w:proofErr w:type="spellStart"/>
            <w:r w:rsidRPr="00E34B45">
              <w:rPr>
                <w:rFonts w:ascii="Times New Roman" w:hAnsi="Times New Roman" w:cs="Times New Roman"/>
                <w:sz w:val="24"/>
                <w:szCs w:val="24"/>
              </w:rPr>
              <w:t>Финуправления</w:t>
            </w:r>
            <w:proofErr w:type="spellEnd"/>
            <w:r w:rsidRPr="00E34B45">
              <w:rPr>
                <w:rFonts w:ascii="Times New Roman" w:hAnsi="Times New Roman" w:cs="Times New Roman"/>
                <w:sz w:val="24"/>
                <w:szCs w:val="24"/>
              </w:rPr>
              <w:t xml:space="preserve"> по соблюдений требований к служебному поведению и урегулированию конфликта интересов входят </w:t>
            </w:r>
            <w:r w:rsidR="00C029BB">
              <w:rPr>
                <w:rFonts w:ascii="Times New Roman" w:hAnsi="Times New Roman" w:cs="Times New Roman"/>
                <w:sz w:val="24"/>
                <w:szCs w:val="24"/>
              </w:rPr>
              <w:t xml:space="preserve">2 </w:t>
            </w:r>
            <w:r w:rsidRPr="00E34B45">
              <w:rPr>
                <w:rFonts w:ascii="Times New Roman" w:hAnsi="Times New Roman" w:cs="Times New Roman"/>
                <w:sz w:val="24"/>
                <w:szCs w:val="24"/>
              </w:rPr>
              <w:t xml:space="preserve">представителя Совета ветеранов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9A214E">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Комиссия </w:t>
            </w:r>
            <w:r w:rsidR="00C029BB">
              <w:rPr>
                <w:rFonts w:ascii="Times New Roman" w:hAnsi="Times New Roman" w:cs="Times New Roman"/>
                <w:sz w:val="24"/>
                <w:szCs w:val="24"/>
              </w:rPr>
              <w:t xml:space="preserve">за </w:t>
            </w:r>
            <w:r w:rsidR="009A214E">
              <w:rPr>
                <w:rFonts w:ascii="Times New Roman" w:hAnsi="Times New Roman" w:cs="Times New Roman"/>
                <w:sz w:val="24"/>
                <w:szCs w:val="24"/>
              </w:rPr>
              <w:t>12</w:t>
            </w:r>
            <w:r w:rsidR="00C029BB">
              <w:rPr>
                <w:rFonts w:ascii="Times New Roman" w:hAnsi="Times New Roman" w:cs="Times New Roman"/>
                <w:sz w:val="24"/>
                <w:szCs w:val="24"/>
              </w:rPr>
              <w:t xml:space="preserve"> месяцев провела </w:t>
            </w:r>
            <w:r w:rsidR="009A214E">
              <w:rPr>
                <w:rFonts w:ascii="Times New Roman" w:hAnsi="Times New Roman" w:cs="Times New Roman"/>
                <w:sz w:val="24"/>
                <w:szCs w:val="24"/>
              </w:rPr>
              <w:t>два</w:t>
            </w:r>
            <w:r w:rsidR="00C029BB">
              <w:rPr>
                <w:rFonts w:ascii="Times New Roman" w:hAnsi="Times New Roman" w:cs="Times New Roman"/>
                <w:sz w:val="24"/>
                <w:szCs w:val="24"/>
              </w:rPr>
              <w:t xml:space="preserve"> заседани</w:t>
            </w:r>
            <w:r w:rsidR="009A214E">
              <w:rPr>
                <w:rFonts w:ascii="Times New Roman" w:hAnsi="Times New Roman" w:cs="Times New Roman"/>
                <w:sz w:val="24"/>
                <w:szCs w:val="24"/>
              </w:rPr>
              <w:t>я</w:t>
            </w:r>
            <w:r w:rsidR="00C029BB">
              <w:rPr>
                <w:rFonts w:ascii="Times New Roman" w:hAnsi="Times New Roman" w:cs="Times New Roman"/>
                <w:sz w:val="24"/>
                <w:szCs w:val="24"/>
              </w:rPr>
              <w:t xml:space="preserve"> 08.04.2021 </w:t>
            </w:r>
            <w:r w:rsidR="009A214E">
              <w:rPr>
                <w:rFonts w:ascii="Times New Roman" w:hAnsi="Times New Roman" w:cs="Times New Roman"/>
                <w:sz w:val="24"/>
                <w:szCs w:val="24"/>
              </w:rPr>
              <w:t xml:space="preserve">и 04.08.2021 </w:t>
            </w:r>
            <w:r w:rsidR="00C029BB">
              <w:rPr>
                <w:rFonts w:ascii="Times New Roman" w:hAnsi="Times New Roman" w:cs="Times New Roman"/>
                <w:sz w:val="24"/>
                <w:szCs w:val="24"/>
              </w:rPr>
              <w:t>с участием представителей Совета ветеранов.</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56.</w:t>
            </w:r>
          </w:p>
        </w:tc>
        <w:tc>
          <w:tcPr>
            <w:tcW w:w="2693" w:type="dxa"/>
          </w:tcPr>
          <w:p w:rsidR="00CD0D18" w:rsidRPr="00363CBB" w:rsidRDefault="00CD0D18" w:rsidP="00CD0D18">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Оказание бесплатной юридической помощи гражданам по вопросам, относящимся к компетенции органов местного самоуправления</w:t>
            </w:r>
          </w:p>
        </w:tc>
        <w:tc>
          <w:tcPr>
            <w:tcW w:w="2835" w:type="dxa"/>
          </w:tcPr>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CD0D18" w:rsidRPr="00363CBB"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w:t>
            </w:r>
            <w:r w:rsidRPr="00363CBB">
              <w:rPr>
                <w:rFonts w:ascii="Times New Roman" w:hAnsi="Times New Roman" w:cs="Times New Roman"/>
                <w:sz w:val="24"/>
                <w:szCs w:val="24"/>
              </w:rPr>
              <w:lastRenderedPageBreak/>
              <w:t xml:space="preserve">(функциональные)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CD0D18" w:rsidRPr="00363CBB" w:rsidRDefault="00CD0D18" w:rsidP="00AD27D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в течение 2021- 202</w:t>
            </w:r>
            <w:r w:rsidR="00AD27D6">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E34B45" w:rsidRDefault="00CD0D18" w:rsidP="00AD27D6">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Финуправление может участвовать в мероприятии при условии </w:t>
            </w:r>
            <w:proofErr w:type="gramStart"/>
            <w:r w:rsidRPr="00E34B45">
              <w:rPr>
                <w:rFonts w:ascii="Times New Roman" w:hAnsi="Times New Roman" w:cs="Times New Roman"/>
                <w:sz w:val="24"/>
                <w:szCs w:val="24"/>
              </w:rPr>
              <w:t>его  наделения</w:t>
            </w:r>
            <w:proofErr w:type="gramEnd"/>
            <w:r w:rsidRPr="00E34B45">
              <w:rPr>
                <w:rFonts w:ascii="Times New Roman" w:hAnsi="Times New Roman" w:cs="Times New Roman"/>
                <w:sz w:val="24"/>
                <w:szCs w:val="24"/>
              </w:rPr>
              <w:t xml:space="preserve"> соответствующими полномочиями</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CD0D18" w:rsidRPr="001D64B0" w:rsidTr="00871482">
        <w:trPr>
          <w:tblCellSpacing w:w="5" w:type="nil"/>
        </w:trPr>
        <w:tc>
          <w:tcPr>
            <w:tcW w:w="709" w:type="dxa"/>
          </w:tcPr>
          <w:p w:rsidR="00CD0D18" w:rsidRPr="00363CBB" w:rsidRDefault="00CD0D18" w:rsidP="00CD0D18">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57.</w:t>
            </w:r>
          </w:p>
        </w:tc>
        <w:tc>
          <w:tcPr>
            <w:tcW w:w="2693" w:type="dxa"/>
          </w:tcPr>
          <w:p w:rsidR="00CD0D18" w:rsidRPr="00C15960" w:rsidRDefault="00CD0D18" w:rsidP="00CD0D18">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t>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путем ее размещения в сети Интернет и на официальном сайте городского округа</w:t>
            </w:r>
          </w:p>
        </w:tc>
        <w:tc>
          <w:tcPr>
            <w:tcW w:w="2835" w:type="dxa"/>
          </w:tcPr>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Администрация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CD0D18" w:rsidRPr="00E34B45" w:rsidRDefault="00CD0D18" w:rsidP="00CD0D18">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tc>
        <w:tc>
          <w:tcPr>
            <w:tcW w:w="3402" w:type="dxa"/>
          </w:tcPr>
          <w:p w:rsidR="00CD0D18" w:rsidRPr="00363CBB" w:rsidRDefault="00CD0D18" w:rsidP="00B43C3E">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течение 2021- 202</w:t>
            </w:r>
            <w:r w:rsidR="00B43C3E">
              <w:rPr>
                <w:rFonts w:ascii="Times New Roman" w:hAnsi="Times New Roman" w:cs="Times New Roman"/>
                <w:sz w:val="24"/>
                <w:szCs w:val="24"/>
              </w:rPr>
              <w:t>4</w:t>
            </w:r>
            <w:r w:rsidRPr="00363CBB">
              <w:rPr>
                <w:rFonts w:ascii="Times New Roman" w:hAnsi="Times New Roman" w:cs="Times New Roman"/>
                <w:sz w:val="24"/>
                <w:szCs w:val="24"/>
              </w:rPr>
              <w:t xml:space="preserve"> годов</w:t>
            </w:r>
          </w:p>
        </w:tc>
        <w:tc>
          <w:tcPr>
            <w:tcW w:w="3119" w:type="dxa"/>
          </w:tcPr>
          <w:p w:rsidR="00CD0D18" w:rsidRPr="00E34B45" w:rsidRDefault="00CD0D18" w:rsidP="00B43C3E">
            <w:pPr>
              <w:widowControl w:val="0"/>
              <w:autoSpaceDE w:val="0"/>
              <w:autoSpaceDN w:val="0"/>
              <w:adjustRightInd w:val="0"/>
              <w:spacing w:after="0" w:line="240" w:lineRule="auto"/>
              <w:rPr>
                <w:rFonts w:ascii="Times New Roman" w:hAnsi="Times New Roman" w:cs="Times New Roman"/>
                <w:sz w:val="24"/>
                <w:szCs w:val="24"/>
              </w:rPr>
            </w:pPr>
            <w:proofErr w:type="spellStart"/>
            <w:r w:rsidRPr="00E34B45">
              <w:rPr>
                <w:rFonts w:ascii="Times New Roman" w:hAnsi="Times New Roman" w:cs="Times New Roman"/>
                <w:sz w:val="24"/>
                <w:szCs w:val="24"/>
              </w:rPr>
              <w:t>Финуправлением</w:t>
            </w:r>
            <w:proofErr w:type="spellEnd"/>
            <w:r w:rsidRPr="00E34B45">
              <w:rPr>
                <w:rFonts w:ascii="Times New Roman" w:hAnsi="Times New Roman" w:cs="Times New Roman"/>
                <w:sz w:val="24"/>
                <w:szCs w:val="24"/>
              </w:rPr>
              <w:t xml:space="preserve"> постоянно обновляются вкладки на официальном сайте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 в разделах «Экономика и финансы»</w:t>
            </w:r>
            <w:r w:rsidR="00B43C3E">
              <w:rPr>
                <w:rFonts w:ascii="Times New Roman" w:hAnsi="Times New Roman" w:cs="Times New Roman"/>
                <w:sz w:val="24"/>
                <w:szCs w:val="24"/>
              </w:rPr>
              <w:t>, «Бюджет»</w:t>
            </w:r>
            <w:r w:rsidRPr="00E34B45">
              <w:rPr>
                <w:rFonts w:ascii="Times New Roman" w:hAnsi="Times New Roman" w:cs="Times New Roman"/>
                <w:sz w:val="24"/>
                <w:szCs w:val="24"/>
              </w:rPr>
              <w:t xml:space="preserve"> и «</w:t>
            </w:r>
            <w:r w:rsidR="00B43C3E">
              <w:rPr>
                <w:rFonts w:ascii="Times New Roman" w:hAnsi="Times New Roman" w:cs="Times New Roman"/>
                <w:sz w:val="24"/>
                <w:szCs w:val="24"/>
              </w:rPr>
              <w:t>П</w:t>
            </w:r>
            <w:r w:rsidRPr="00E34B45">
              <w:rPr>
                <w:rFonts w:ascii="Times New Roman" w:hAnsi="Times New Roman" w:cs="Times New Roman"/>
                <w:sz w:val="24"/>
                <w:szCs w:val="24"/>
              </w:rPr>
              <w:t>ротиводействи</w:t>
            </w:r>
            <w:r w:rsidR="00B43C3E">
              <w:rPr>
                <w:rFonts w:ascii="Times New Roman" w:hAnsi="Times New Roman" w:cs="Times New Roman"/>
                <w:sz w:val="24"/>
                <w:szCs w:val="24"/>
              </w:rPr>
              <w:t>е</w:t>
            </w:r>
            <w:r w:rsidRPr="00E34B45">
              <w:rPr>
                <w:rFonts w:ascii="Times New Roman" w:hAnsi="Times New Roman" w:cs="Times New Roman"/>
                <w:sz w:val="24"/>
                <w:szCs w:val="24"/>
              </w:rPr>
              <w:t xml:space="preserve"> коррупции» (по мере появления новой информации)</w:t>
            </w:r>
          </w:p>
        </w:tc>
        <w:tc>
          <w:tcPr>
            <w:tcW w:w="2268" w:type="dxa"/>
          </w:tcPr>
          <w:p w:rsidR="00CD0D18" w:rsidRDefault="00CD0D18" w:rsidP="00CD0D18">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Исполнено</w:t>
            </w:r>
          </w:p>
        </w:tc>
      </w:tr>
      <w:tr w:rsidR="00FE381A" w:rsidRPr="001D64B0"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58.</w:t>
            </w:r>
          </w:p>
        </w:tc>
        <w:tc>
          <w:tcPr>
            <w:tcW w:w="2693" w:type="dxa"/>
          </w:tcPr>
          <w:p w:rsidR="00FE381A" w:rsidRPr="00781575"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781575">
              <w:rPr>
                <w:rFonts w:ascii="Times New Roman" w:hAnsi="Times New Roman" w:cs="Times New Roman"/>
                <w:sz w:val="24"/>
                <w:szCs w:val="24"/>
              </w:rPr>
              <w:t>Подготовка и размещение материалов в подразделах «Антикоррупционное просвещение граждан» разделов, посвященных вопросам противодействия коррупции на официальных сайтах органов местного самоуправления</w:t>
            </w:r>
          </w:p>
        </w:tc>
        <w:tc>
          <w:tcPr>
            <w:tcW w:w="2835" w:type="dxa"/>
          </w:tcPr>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 xml:space="preserve">Администрация </w:t>
            </w:r>
            <w:proofErr w:type="spellStart"/>
            <w:r w:rsidRPr="00781575">
              <w:rPr>
                <w:rFonts w:ascii="Times New Roman" w:hAnsi="Times New Roman" w:cs="Times New Roman"/>
                <w:sz w:val="24"/>
                <w:szCs w:val="24"/>
              </w:rPr>
              <w:t>Верхнесалдинского</w:t>
            </w:r>
            <w:proofErr w:type="spellEnd"/>
            <w:r w:rsidRPr="00781575">
              <w:rPr>
                <w:rFonts w:ascii="Times New Roman" w:hAnsi="Times New Roman" w:cs="Times New Roman"/>
                <w:sz w:val="24"/>
                <w:szCs w:val="24"/>
              </w:rPr>
              <w:t xml:space="preserve"> городского округа;</w:t>
            </w:r>
          </w:p>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 xml:space="preserve">органы местного самоуправления </w:t>
            </w:r>
            <w:proofErr w:type="spellStart"/>
            <w:r w:rsidRPr="00781575">
              <w:rPr>
                <w:rFonts w:ascii="Times New Roman" w:hAnsi="Times New Roman" w:cs="Times New Roman"/>
                <w:sz w:val="24"/>
                <w:szCs w:val="24"/>
              </w:rPr>
              <w:t>Верхнесалдинского</w:t>
            </w:r>
            <w:proofErr w:type="spellEnd"/>
            <w:r w:rsidRPr="00781575">
              <w:rPr>
                <w:rFonts w:ascii="Times New Roman" w:hAnsi="Times New Roman" w:cs="Times New Roman"/>
                <w:sz w:val="24"/>
                <w:szCs w:val="24"/>
              </w:rPr>
              <w:t xml:space="preserve"> городского округа;</w:t>
            </w:r>
          </w:p>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 xml:space="preserve">отраслевые (функциональные) органы администрации </w:t>
            </w:r>
            <w:proofErr w:type="spellStart"/>
            <w:r w:rsidRPr="00781575">
              <w:rPr>
                <w:rFonts w:ascii="Times New Roman" w:hAnsi="Times New Roman" w:cs="Times New Roman"/>
                <w:sz w:val="24"/>
                <w:szCs w:val="24"/>
              </w:rPr>
              <w:t>Верхнесалдинского</w:t>
            </w:r>
            <w:proofErr w:type="spellEnd"/>
            <w:r w:rsidRPr="00781575">
              <w:rPr>
                <w:rFonts w:ascii="Times New Roman" w:hAnsi="Times New Roman" w:cs="Times New Roman"/>
                <w:sz w:val="24"/>
                <w:szCs w:val="24"/>
              </w:rPr>
              <w:t xml:space="preserve"> городского округа</w:t>
            </w:r>
          </w:p>
        </w:tc>
        <w:tc>
          <w:tcPr>
            <w:tcW w:w="3402" w:type="dxa"/>
          </w:tcPr>
          <w:p w:rsidR="00FE381A" w:rsidRPr="0078157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781575">
              <w:rPr>
                <w:rFonts w:ascii="Times New Roman" w:hAnsi="Times New Roman" w:cs="Times New Roman"/>
                <w:sz w:val="24"/>
                <w:szCs w:val="24"/>
              </w:rPr>
              <w:t>в течение 2021-202</w:t>
            </w:r>
            <w:r>
              <w:rPr>
                <w:rFonts w:ascii="Times New Roman" w:hAnsi="Times New Roman" w:cs="Times New Roman"/>
                <w:sz w:val="24"/>
                <w:szCs w:val="24"/>
              </w:rPr>
              <w:t>4</w:t>
            </w:r>
            <w:r w:rsidRPr="00781575">
              <w:rPr>
                <w:rFonts w:ascii="Times New Roman" w:hAnsi="Times New Roman" w:cs="Times New Roman"/>
                <w:sz w:val="24"/>
                <w:szCs w:val="24"/>
              </w:rPr>
              <w:t xml:space="preserve"> годов</w:t>
            </w:r>
          </w:p>
        </w:tc>
        <w:tc>
          <w:tcPr>
            <w:tcW w:w="3119" w:type="dxa"/>
          </w:tcPr>
          <w:p w:rsidR="00FE381A" w:rsidRPr="00575786" w:rsidRDefault="00FE381A" w:rsidP="00B15D89">
            <w:pPr>
              <w:widowControl w:val="0"/>
              <w:autoSpaceDE w:val="0"/>
              <w:autoSpaceDN w:val="0"/>
              <w:adjustRightInd w:val="0"/>
              <w:spacing w:after="0" w:line="240" w:lineRule="auto"/>
              <w:jc w:val="both"/>
              <w:rPr>
                <w:rFonts w:ascii="Times New Roman" w:hAnsi="Times New Roman" w:cs="Times New Roman"/>
                <w:sz w:val="24"/>
                <w:szCs w:val="24"/>
              </w:rPr>
            </w:pPr>
            <w:r w:rsidRPr="00575786">
              <w:rPr>
                <w:rFonts w:ascii="Times New Roman" w:hAnsi="Times New Roman" w:cs="Times New Roman"/>
                <w:sz w:val="24"/>
                <w:szCs w:val="24"/>
              </w:rPr>
              <w:t>Мониторинг</w:t>
            </w:r>
            <w:r w:rsidR="00B15D89">
              <w:rPr>
                <w:rFonts w:ascii="Times New Roman" w:hAnsi="Times New Roman" w:cs="Times New Roman"/>
                <w:sz w:val="24"/>
                <w:szCs w:val="24"/>
              </w:rPr>
              <w:t>и</w:t>
            </w:r>
            <w:r w:rsidRPr="00575786">
              <w:rPr>
                <w:rFonts w:ascii="Times New Roman" w:hAnsi="Times New Roman" w:cs="Times New Roman"/>
                <w:sz w:val="24"/>
                <w:szCs w:val="24"/>
              </w:rPr>
              <w:t xml:space="preserve"> наполняемости разделов официального сайта проведен</w:t>
            </w:r>
            <w:r w:rsidR="00B15D89">
              <w:rPr>
                <w:rFonts w:ascii="Times New Roman" w:hAnsi="Times New Roman" w:cs="Times New Roman"/>
                <w:sz w:val="24"/>
                <w:szCs w:val="24"/>
              </w:rPr>
              <w:t xml:space="preserve">ы в марте и </w:t>
            </w:r>
            <w:r>
              <w:rPr>
                <w:rFonts w:ascii="Times New Roman" w:hAnsi="Times New Roman" w:cs="Times New Roman"/>
                <w:sz w:val="24"/>
                <w:szCs w:val="24"/>
              </w:rPr>
              <w:t xml:space="preserve">июне 2022 года. Информация, подлежащая опубликованию </w:t>
            </w:r>
            <w:proofErr w:type="spellStart"/>
            <w:r>
              <w:rPr>
                <w:rFonts w:ascii="Times New Roman" w:hAnsi="Times New Roman" w:cs="Times New Roman"/>
                <w:sz w:val="24"/>
                <w:szCs w:val="24"/>
              </w:rPr>
              <w:t>Финуправлением</w:t>
            </w:r>
            <w:proofErr w:type="spellEnd"/>
            <w:r>
              <w:rPr>
                <w:rFonts w:ascii="Times New Roman" w:hAnsi="Times New Roman" w:cs="Times New Roman"/>
                <w:sz w:val="24"/>
                <w:szCs w:val="24"/>
              </w:rPr>
              <w:t>, размещена.</w:t>
            </w:r>
          </w:p>
        </w:tc>
        <w:tc>
          <w:tcPr>
            <w:tcW w:w="2268" w:type="dxa"/>
          </w:tcPr>
          <w:p w:rsidR="00FE381A" w:rsidRPr="002E044F" w:rsidRDefault="00FE381A" w:rsidP="00FE381A">
            <w:pPr>
              <w:widowControl w:val="0"/>
              <w:autoSpaceDE w:val="0"/>
              <w:autoSpaceDN w:val="0"/>
              <w:adjustRightInd w:val="0"/>
              <w:spacing w:after="0" w:line="240" w:lineRule="auto"/>
              <w:jc w:val="both"/>
              <w:rPr>
                <w:rFonts w:ascii="Times New Roman" w:hAnsi="Times New Roman" w:cs="Times New Roman"/>
                <w:sz w:val="27"/>
                <w:szCs w:val="27"/>
              </w:rPr>
            </w:pPr>
            <w:r w:rsidRPr="002E044F">
              <w:rPr>
                <w:rFonts w:ascii="Times New Roman" w:hAnsi="Times New Roman" w:cs="Times New Roman"/>
                <w:sz w:val="27"/>
                <w:szCs w:val="27"/>
              </w:rPr>
              <w:t>Исполнено</w:t>
            </w:r>
          </w:p>
        </w:tc>
      </w:tr>
      <w:tr w:rsidR="00FE381A" w:rsidRPr="001D64B0"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59.</w:t>
            </w:r>
          </w:p>
        </w:tc>
        <w:tc>
          <w:tcPr>
            <w:tcW w:w="2693" w:type="dxa"/>
          </w:tcPr>
          <w:p w:rsidR="00FE381A" w:rsidRPr="00363CBB"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Проведение </w:t>
            </w:r>
            <w:r>
              <w:rPr>
                <w:rFonts w:ascii="Times New Roman" w:hAnsi="Times New Roman" w:cs="Times New Roman"/>
                <w:sz w:val="24"/>
                <w:szCs w:val="24"/>
              </w:rPr>
              <w:lastRenderedPageBreak/>
              <w:t>а</w:t>
            </w:r>
            <w:r w:rsidRPr="00363CBB">
              <w:rPr>
                <w:rFonts w:ascii="Times New Roman" w:hAnsi="Times New Roman" w:cs="Times New Roman"/>
                <w:sz w:val="24"/>
                <w:szCs w:val="24"/>
              </w:rPr>
              <w:t>нтикоррупционного форума</w:t>
            </w:r>
          </w:p>
        </w:tc>
        <w:tc>
          <w:tcPr>
            <w:tcW w:w="2835" w:type="dxa"/>
          </w:tcPr>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 xml:space="preserve">Администрация </w:t>
            </w:r>
            <w:proofErr w:type="spellStart"/>
            <w:r w:rsidRPr="00E34B45">
              <w:rPr>
                <w:rFonts w:ascii="Times New Roman" w:hAnsi="Times New Roman" w:cs="Times New Roman"/>
                <w:sz w:val="24"/>
                <w:szCs w:val="24"/>
              </w:rPr>
              <w:lastRenderedPageBreak/>
              <w:t>Верхнесалдинского</w:t>
            </w:r>
            <w:proofErr w:type="spellEnd"/>
            <w:r w:rsidRPr="00E34B45">
              <w:rPr>
                <w:rFonts w:ascii="Times New Roman" w:hAnsi="Times New Roman" w:cs="Times New Roman"/>
                <w:sz w:val="24"/>
                <w:szCs w:val="24"/>
              </w:rPr>
              <w:t xml:space="preserve"> городского округа;</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органы местного самоуправления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t xml:space="preserve">отраслевые (функциональные) органы администрации </w:t>
            </w:r>
            <w:proofErr w:type="spellStart"/>
            <w:r w:rsidRPr="00E34B45">
              <w:rPr>
                <w:rFonts w:ascii="Times New Roman" w:hAnsi="Times New Roman" w:cs="Times New Roman"/>
                <w:sz w:val="24"/>
                <w:szCs w:val="24"/>
              </w:rPr>
              <w:t>Верхнесалдинского</w:t>
            </w:r>
            <w:proofErr w:type="spellEnd"/>
            <w:r w:rsidRPr="00E34B45">
              <w:rPr>
                <w:rFonts w:ascii="Times New Roman" w:hAnsi="Times New Roman" w:cs="Times New Roman"/>
                <w:sz w:val="24"/>
                <w:szCs w:val="24"/>
              </w:rPr>
              <w:t xml:space="preserve"> городского округа</w:t>
            </w:r>
          </w:p>
        </w:tc>
        <w:tc>
          <w:tcPr>
            <w:tcW w:w="3402" w:type="dxa"/>
          </w:tcPr>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ежегодно,</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E34B45">
              <w:rPr>
                <w:rFonts w:ascii="Times New Roman" w:hAnsi="Times New Roman" w:cs="Times New Roman"/>
                <w:sz w:val="24"/>
                <w:szCs w:val="24"/>
              </w:rPr>
              <w:lastRenderedPageBreak/>
              <w:t>до 28 декабря</w:t>
            </w:r>
          </w:p>
          <w:p w:rsidR="00FE381A" w:rsidRPr="00E34B45" w:rsidRDefault="00FE381A" w:rsidP="00FE381A">
            <w:pPr>
              <w:widowControl w:val="0"/>
              <w:autoSpaceDE w:val="0"/>
              <w:autoSpaceDN w:val="0"/>
              <w:adjustRightInd w:val="0"/>
              <w:spacing w:after="0" w:line="240" w:lineRule="auto"/>
              <w:rPr>
                <w:rFonts w:ascii="Times New Roman" w:hAnsi="Times New Roman" w:cs="Times New Roman"/>
                <w:sz w:val="24"/>
                <w:szCs w:val="24"/>
              </w:rPr>
            </w:pPr>
          </w:p>
        </w:tc>
        <w:tc>
          <w:tcPr>
            <w:tcW w:w="3119" w:type="dxa"/>
          </w:tcPr>
          <w:p w:rsidR="00FE381A" w:rsidRPr="00E34B45" w:rsidRDefault="00FF27A7"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Запланировано на 4 квартал </w:t>
            </w:r>
            <w:r>
              <w:rPr>
                <w:rFonts w:ascii="Times New Roman" w:hAnsi="Times New Roman" w:cs="Times New Roman"/>
                <w:sz w:val="24"/>
                <w:szCs w:val="24"/>
              </w:rPr>
              <w:lastRenderedPageBreak/>
              <w:t>2022 года</w:t>
            </w:r>
          </w:p>
        </w:tc>
        <w:tc>
          <w:tcPr>
            <w:tcW w:w="2268" w:type="dxa"/>
          </w:tcPr>
          <w:p w:rsidR="00FE381A" w:rsidRDefault="00FE381A" w:rsidP="00FE381A">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lastRenderedPageBreak/>
              <w:t>Исполнено</w:t>
            </w:r>
          </w:p>
        </w:tc>
      </w:tr>
      <w:tr w:rsidR="00FE381A" w:rsidRPr="001D64B0"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60.</w:t>
            </w:r>
          </w:p>
        </w:tc>
        <w:tc>
          <w:tcPr>
            <w:tcW w:w="14317" w:type="dxa"/>
            <w:gridSpan w:val="5"/>
          </w:tcPr>
          <w:p w:rsidR="00FE381A" w:rsidRPr="001D64B0" w:rsidRDefault="00FE381A" w:rsidP="00FE381A">
            <w:pPr>
              <w:widowControl w:val="0"/>
              <w:autoSpaceDE w:val="0"/>
              <w:autoSpaceDN w:val="0"/>
              <w:adjustRightInd w:val="0"/>
              <w:spacing w:after="0" w:line="240" w:lineRule="auto"/>
              <w:jc w:val="center"/>
              <w:rPr>
                <w:rFonts w:ascii="Times New Roman" w:hAnsi="Times New Roman" w:cs="Times New Roman"/>
                <w:b/>
                <w:sz w:val="27"/>
                <w:szCs w:val="27"/>
              </w:rPr>
            </w:pPr>
            <w:r w:rsidRPr="00363CBB">
              <w:rPr>
                <w:rFonts w:ascii="Times New Roman" w:hAnsi="Times New Roman" w:cs="Times New Roman"/>
                <w:b/>
                <w:sz w:val="24"/>
                <w:szCs w:val="24"/>
              </w:rPr>
              <w:t xml:space="preserve"> Раздел 9. Организационное обеспечение деятельности по противодействию коррупции</w:t>
            </w:r>
          </w:p>
        </w:tc>
      </w:tr>
      <w:tr w:rsidR="00FE381A" w:rsidRPr="00363CBB"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61.</w:t>
            </w:r>
          </w:p>
        </w:tc>
        <w:tc>
          <w:tcPr>
            <w:tcW w:w="2693" w:type="dxa"/>
          </w:tcPr>
          <w:p w:rsidR="00FE381A" w:rsidRPr="00363CBB"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Организация деятельности комиссии по координации работы по противодействию коррупции в городском округе</w:t>
            </w:r>
          </w:p>
        </w:tc>
        <w:tc>
          <w:tcPr>
            <w:tcW w:w="2835"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в соответствии с планом работы комиссии</w:t>
            </w:r>
          </w:p>
        </w:tc>
        <w:tc>
          <w:tcPr>
            <w:tcW w:w="3119" w:type="dxa"/>
          </w:tcPr>
          <w:p w:rsidR="00FE381A" w:rsidRPr="00363CBB" w:rsidRDefault="00FE381A" w:rsidP="004E47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принял участие в заседании комиссии 30.03.202</w:t>
            </w:r>
            <w:r w:rsidR="004E4771">
              <w:rPr>
                <w:rFonts w:ascii="Times New Roman" w:hAnsi="Times New Roman" w:cs="Times New Roman"/>
                <w:sz w:val="24"/>
                <w:szCs w:val="24"/>
              </w:rPr>
              <w:t>2</w:t>
            </w:r>
            <w:r>
              <w:rPr>
                <w:rFonts w:ascii="Times New Roman" w:hAnsi="Times New Roman" w:cs="Times New Roman"/>
                <w:sz w:val="24"/>
                <w:szCs w:val="24"/>
              </w:rPr>
              <w:t>, 30.06.202</w:t>
            </w:r>
            <w:r w:rsidR="004E4771">
              <w:rPr>
                <w:rFonts w:ascii="Times New Roman" w:hAnsi="Times New Roman" w:cs="Times New Roman"/>
                <w:sz w:val="24"/>
                <w:szCs w:val="24"/>
              </w:rPr>
              <w:t>2</w:t>
            </w:r>
          </w:p>
        </w:tc>
        <w:tc>
          <w:tcPr>
            <w:tcW w:w="2268"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FE381A" w:rsidRPr="00363CBB"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t>62.</w:t>
            </w:r>
          </w:p>
        </w:tc>
        <w:tc>
          <w:tcPr>
            <w:tcW w:w="2693" w:type="dxa"/>
          </w:tcPr>
          <w:p w:rsidR="00FE381A" w:rsidRPr="00A15464"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A15464">
              <w:rPr>
                <w:rFonts w:ascii="Times New Roman" w:hAnsi="Times New Roman" w:cs="Times New Roman"/>
                <w:sz w:val="24"/>
                <w:szCs w:val="24"/>
              </w:rPr>
              <w:t>Организация деятельности комиссий по соблюдению требований к служебному поведению муниципальных служащих и урегулированию конфликта интересов</w:t>
            </w:r>
          </w:p>
        </w:tc>
        <w:tc>
          <w:tcPr>
            <w:tcW w:w="2835" w:type="dxa"/>
          </w:tcPr>
          <w:p w:rsidR="00FE381A" w:rsidRPr="00A15464"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A15464">
              <w:rPr>
                <w:rFonts w:ascii="Times New Roman" w:hAnsi="Times New Roman" w:cs="Times New Roman"/>
                <w:sz w:val="24"/>
                <w:szCs w:val="24"/>
              </w:rPr>
              <w:t xml:space="preserve">Администрация </w:t>
            </w:r>
            <w:proofErr w:type="spellStart"/>
            <w:r w:rsidRPr="00A15464">
              <w:rPr>
                <w:rFonts w:ascii="Times New Roman" w:hAnsi="Times New Roman" w:cs="Times New Roman"/>
                <w:sz w:val="24"/>
                <w:szCs w:val="24"/>
              </w:rPr>
              <w:t>Верхнесалдинского</w:t>
            </w:r>
            <w:proofErr w:type="spellEnd"/>
            <w:r w:rsidRPr="00A15464">
              <w:rPr>
                <w:rFonts w:ascii="Times New Roman" w:hAnsi="Times New Roman" w:cs="Times New Roman"/>
                <w:sz w:val="24"/>
                <w:szCs w:val="24"/>
              </w:rPr>
              <w:t xml:space="preserve"> городского округа;</w:t>
            </w:r>
          </w:p>
          <w:p w:rsidR="00FE381A" w:rsidRPr="00A15464"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A15464">
              <w:rPr>
                <w:rFonts w:ascii="Times New Roman" w:hAnsi="Times New Roman" w:cs="Times New Roman"/>
                <w:sz w:val="24"/>
                <w:szCs w:val="24"/>
              </w:rPr>
              <w:t xml:space="preserve">органы местного самоуправления </w:t>
            </w:r>
            <w:proofErr w:type="spellStart"/>
            <w:r w:rsidRPr="00A15464">
              <w:rPr>
                <w:rFonts w:ascii="Times New Roman" w:hAnsi="Times New Roman" w:cs="Times New Roman"/>
                <w:sz w:val="24"/>
                <w:szCs w:val="24"/>
              </w:rPr>
              <w:t>Верхнесалдинского</w:t>
            </w:r>
            <w:proofErr w:type="spellEnd"/>
            <w:r w:rsidRPr="00A15464">
              <w:rPr>
                <w:rFonts w:ascii="Times New Roman" w:hAnsi="Times New Roman" w:cs="Times New Roman"/>
                <w:sz w:val="24"/>
                <w:szCs w:val="24"/>
              </w:rPr>
              <w:t xml:space="preserve"> городского округа;</w:t>
            </w:r>
          </w:p>
          <w:p w:rsidR="00FE381A" w:rsidRPr="00A15464"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A15464">
              <w:rPr>
                <w:rFonts w:ascii="Times New Roman" w:hAnsi="Times New Roman" w:cs="Times New Roman"/>
                <w:sz w:val="24"/>
                <w:szCs w:val="24"/>
              </w:rPr>
              <w:t xml:space="preserve">отраслевые (функциональные) органы администрации </w:t>
            </w:r>
            <w:proofErr w:type="spellStart"/>
            <w:r w:rsidRPr="00A15464">
              <w:rPr>
                <w:rFonts w:ascii="Times New Roman" w:hAnsi="Times New Roman" w:cs="Times New Roman"/>
                <w:sz w:val="24"/>
                <w:szCs w:val="24"/>
              </w:rPr>
              <w:t>Верхнесалдинского</w:t>
            </w:r>
            <w:proofErr w:type="spellEnd"/>
            <w:r w:rsidRPr="00A15464">
              <w:rPr>
                <w:rFonts w:ascii="Times New Roman" w:hAnsi="Times New Roman" w:cs="Times New Roman"/>
                <w:sz w:val="24"/>
                <w:szCs w:val="24"/>
              </w:rPr>
              <w:t xml:space="preserve"> городского округа</w:t>
            </w:r>
          </w:p>
        </w:tc>
        <w:tc>
          <w:tcPr>
            <w:tcW w:w="3402"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по мере проведения заседаний комиссии</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p>
        </w:tc>
        <w:tc>
          <w:tcPr>
            <w:tcW w:w="3119" w:type="dxa"/>
          </w:tcPr>
          <w:p w:rsidR="00FE381A"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Финуправлении</w:t>
            </w:r>
            <w:proofErr w:type="spellEnd"/>
            <w:r>
              <w:rPr>
                <w:rFonts w:ascii="Times New Roman" w:hAnsi="Times New Roman" w:cs="Times New Roman"/>
                <w:sz w:val="24"/>
                <w:szCs w:val="24"/>
              </w:rPr>
              <w:t xml:space="preserve"> создана Комиссия по соблюдению требований к служебному поведению муниципальных служащих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и урегулированию конфликта интересов, состав данной комиссии обновлен приказами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от 12.03.2021 и от 18.10.2021,</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 работе Комиссии утверждено приказом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от 24.09.2019 № 82, изменения в положение внесены приказом от 18.10.2021 № 27</w:t>
            </w:r>
          </w:p>
        </w:tc>
        <w:tc>
          <w:tcPr>
            <w:tcW w:w="2268"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FE381A" w:rsidRPr="00363CBB" w:rsidTr="00871482">
        <w:trPr>
          <w:tblCellSpacing w:w="5" w:type="nil"/>
        </w:trPr>
        <w:tc>
          <w:tcPr>
            <w:tcW w:w="709" w:type="dxa"/>
          </w:tcPr>
          <w:p w:rsidR="00FE381A" w:rsidRPr="00363CBB" w:rsidRDefault="00FE381A" w:rsidP="00FE381A">
            <w:pPr>
              <w:widowControl w:val="0"/>
              <w:autoSpaceDE w:val="0"/>
              <w:autoSpaceDN w:val="0"/>
              <w:adjustRightInd w:val="0"/>
              <w:spacing w:after="0" w:line="240" w:lineRule="auto"/>
              <w:jc w:val="center"/>
              <w:rPr>
                <w:rFonts w:ascii="Times New Roman" w:hAnsi="Times New Roman" w:cs="Times New Roman"/>
                <w:sz w:val="24"/>
                <w:szCs w:val="24"/>
              </w:rPr>
            </w:pPr>
            <w:r w:rsidRPr="00363CBB">
              <w:rPr>
                <w:rFonts w:ascii="Times New Roman" w:hAnsi="Times New Roman" w:cs="Times New Roman"/>
                <w:sz w:val="24"/>
                <w:szCs w:val="24"/>
              </w:rPr>
              <w:lastRenderedPageBreak/>
              <w:t>63.</w:t>
            </w:r>
          </w:p>
        </w:tc>
        <w:tc>
          <w:tcPr>
            <w:tcW w:w="2693" w:type="dxa"/>
          </w:tcPr>
          <w:p w:rsidR="00FE381A" w:rsidRPr="00363CBB" w:rsidRDefault="00FE381A" w:rsidP="00FE381A">
            <w:pPr>
              <w:widowControl w:val="0"/>
              <w:autoSpaceDE w:val="0"/>
              <w:autoSpaceDN w:val="0"/>
              <w:adjustRightInd w:val="0"/>
              <w:spacing w:after="0" w:line="240" w:lineRule="auto"/>
              <w:jc w:val="both"/>
              <w:rPr>
                <w:rFonts w:ascii="Times New Roman" w:hAnsi="Times New Roman" w:cs="Times New Roman"/>
                <w:sz w:val="24"/>
                <w:szCs w:val="24"/>
              </w:rPr>
            </w:pPr>
            <w:r w:rsidRPr="00363CBB">
              <w:rPr>
                <w:rFonts w:ascii="Times New Roman" w:hAnsi="Times New Roman" w:cs="Times New Roman"/>
                <w:sz w:val="24"/>
                <w:szCs w:val="24"/>
              </w:rPr>
              <w:t xml:space="preserve">Анализ реализации Плана мероприятий в </w:t>
            </w:r>
            <w:proofErr w:type="spellStart"/>
            <w:r w:rsidRPr="00363CBB">
              <w:rPr>
                <w:rFonts w:ascii="Times New Roman" w:hAnsi="Times New Roman" w:cs="Times New Roman"/>
                <w:sz w:val="24"/>
                <w:szCs w:val="24"/>
              </w:rPr>
              <w:t>Верхнесалдинском</w:t>
            </w:r>
            <w:proofErr w:type="spellEnd"/>
            <w:r w:rsidRPr="00363CBB">
              <w:rPr>
                <w:rFonts w:ascii="Times New Roman" w:hAnsi="Times New Roman" w:cs="Times New Roman"/>
                <w:sz w:val="24"/>
                <w:szCs w:val="24"/>
              </w:rPr>
              <w:t xml:space="preserve"> городском округе по противодействию коррупции на 2021-2023 годы</w:t>
            </w:r>
          </w:p>
        </w:tc>
        <w:tc>
          <w:tcPr>
            <w:tcW w:w="2835"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ежегодно, </w:t>
            </w:r>
          </w:p>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до 28 декабря</w:t>
            </w:r>
          </w:p>
        </w:tc>
        <w:tc>
          <w:tcPr>
            <w:tcW w:w="3119" w:type="dxa"/>
          </w:tcPr>
          <w:p w:rsidR="00FE381A" w:rsidRPr="00363CBB" w:rsidRDefault="00FE381A"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реализации Плана мероприятий по противодействию коррупции на 2021 – 2024 год, утвержденного постановлением администрации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от 28.12.2020 № 3273, </w:t>
            </w:r>
            <w:r w:rsidR="009E0135">
              <w:rPr>
                <w:rFonts w:ascii="Times New Roman" w:hAnsi="Times New Roman" w:cs="Times New Roman"/>
                <w:sz w:val="24"/>
                <w:szCs w:val="24"/>
              </w:rPr>
              <w:t>запланирован на 4 квартал 2022 года</w:t>
            </w:r>
            <w:r>
              <w:rPr>
                <w:rFonts w:ascii="Times New Roman" w:hAnsi="Times New Roman" w:cs="Times New Roman"/>
                <w:sz w:val="24"/>
                <w:szCs w:val="24"/>
              </w:rPr>
              <w:t>.</w:t>
            </w:r>
          </w:p>
        </w:tc>
        <w:tc>
          <w:tcPr>
            <w:tcW w:w="2268" w:type="dxa"/>
          </w:tcPr>
          <w:p w:rsidR="00FE381A" w:rsidRPr="00363CBB" w:rsidRDefault="00FE381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3D4DDB" w:rsidRPr="00363CBB" w:rsidTr="00D92CC8">
        <w:trPr>
          <w:tblCellSpacing w:w="5" w:type="nil"/>
        </w:trPr>
        <w:tc>
          <w:tcPr>
            <w:tcW w:w="709" w:type="dxa"/>
          </w:tcPr>
          <w:p w:rsidR="003D4DDB" w:rsidRPr="00363CBB"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317" w:type="dxa"/>
            <w:gridSpan w:val="5"/>
          </w:tcPr>
          <w:p w:rsidR="003D4DDB" w:rsidRPr="003D4DDB" w:rsidRDefault="003D4DDB" w:rsidP="003D4DDB">
            <w:pPr>
              <w:widowControl w:val="0"/>
              <w:autoSpaceDE w:val="0"/>
              <w:autoSpaceDN w:val="0"/>
              <w:adjustRightInd w:val="0"/>
              <w:spacing w:after="0" w:line="240" w:lineRule="auto"/>
              <w:jc w:val="center"/>
              <w:rPr>
                <w:rFonts w:ascii="Times New Roman" w:hAnsi="Times New Roman" w:cs="Times New Roman"/>
                <w:b/>
                <w:sz w:val="24"/>
                <w:szCs w:val="24"/>
              </w:rPr>
            </w:pPr>
            <w:r w:rsidRPr="003D4DDB">
              <w:rPr>
                <w:rFonts w:ascii="Times New Roman" w:hAnsi="Times New Roman" w:cs="Times New Roman"/>
                <w:b/>
                <w:sz w:val="24"/>
                <w:szCs w:val="24"/>
              </w:rPr>
              <w:t>Раздел 10. Исполнение мероприятий Национального плана 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w:t>
            </w:r>
          </w:p>
        </w:tc>
      </w:tr>
      <w:tr w:rsidR="003D4DDB" w:rsidRPr="00363CBB" w:rsidTr="00871482">
        <w:trPr>
          <w:tblCellSpacing w:w="5" w:type="nil"/>
        </w:trPr>
        <w:tc>
          <w:tcPr>
            <w:tcW w:w="709" w:type="dxa"/>
          </w:tcPr>
          <w:p w:rsidR="003D4DDB" w:rsidRPr="00363CBB"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00303C84">
              <w:rPr>
                <w:rFonts w:ascii="Times New Roman" w:hAnsi="Times New Roman" w:cs="Times New Roman"/>
                <w:sz w:val="24"/>
                <w:szCs w:val="24"/>
              </w:rPr>
              <w:t>.</w:t>
            </w:r>
          </w:p>
        </w:tc>
        <w:tc>
          <w:tcPr>
            <w:tcW w:w="2693" w:type="dxa"/>
          </w:tcPr>
          <w:p w:rsidR="003D4DDB" w:rsidRPr="00363CBB" w:rsidRDefault="00303C84" w:rsidP="00FE38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информации, находящейся в личных делах лиц, замещающих должности муниципальной службы в органах местного </w:t>
            </w:r>
            <w:proofErr w:type="spellStart"/>
            <w:r>
              <w:rPr>
                <w:rFonts w:ascii="Times New Roman" w:hAnsi="Times New Roman" w:cs="Times New Roman"/>
                <w:sz w:val="24"/>
                <w:szCs w:val="24"/>
              </w:rPr>
              <w:t>саимоуправления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(далее – муниципальные служащие)</w:t>
            </w:r>
          </w:p>
        </w:tc>
        <w:tc>
          <w:tcPr>
            <w:tcW w:w="2835" w:type="dxa"/>
          </w:tcPr>
          <w:p w:rsidR="00303C84" w:rsidRPr="00363CBB" w:rsidRDefault="00303C84" w:rsidP="00303C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303C84" w:rsidRPr="00363CBB" w:rsidRDefault="00303C84" w:rsidP="00303C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3D4DDB" w:rsidRPr="00363CBB" w:rsidRDefault="00303C84" w:rsidP="00303C84">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3D4DDB" w:rsidRPr="00363CBB" w:rsidRDefault="00F23667"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 до 20 января года, следующего за отчетным годом</w:t>
            </w:r>
          </w:p>
        </w:tc>
        <w:tc>
          <w:tcPr>
            <w:tcW w:w="3119" w:type="dxa"/>
          </w:tcPr>
          <w:p w:rsidR="003D4DDB" w:rsidRDefault="00F23667"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анкеты муниципальных служащих актуализированы по состоянию на 20 января 2022 года.</w:t>
            </w:r>
          </w:p>
        </w:tc>
        <w:tc>
          <w:tcPr>
            <w:tcW w:w="2268" w:type="dxa"/>
          </w:tcPr>
          <w:p w:rsidR="003D4DDB" w:rsidRDefault="00F23667"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EC774A" w:rsidRPr="00363CBB" w:rsidTr="00871482">
        <w:trPr>
          <w:tblCellSpacing w:w="5" w:type="nil"/>
        </w:trPr>
        <w:tc>
          <w:tcPr>
            <w:tcW w:w="709" w:type="dxa"/>
          </w:tcPr>
          <w:p w:rsidR="00EC774A"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693" w:type="dxa"/>
          </w:tcPr>
          <w:p w:rsidR="00EC774A" w:rsidRPr="00EC774A" w:rsidRDefault="00EC774A" w:rsidP="00EC77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мер по противодействию нецелевому использованию бюджетных средств, выделяемых на проведение противоэпидемиологических мероприятий, в том </w:t>
            </w:r>
            <w:r>
              <w:rPr>
                <w:rFonts w:ascii="Times New Roman" w:hAnsi="Times New Roman" w:cs="Times New Roman"/>
                <w:sz w:val="24"/>
                <w:szCs w:val="24"/>
              </w:rPr>
              <w:lastRenderedPageBreak/>
              <w:t xml:space="preserve">числе на профилактику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(2019-</w:t>
            </w:r>
            <w:proofErr w:type="spellStart"/>
            <w:r>
              <w:rPr>
                <w:rFonts w:ascii="Times New Roman" w:hAnsi="Times New Roman" w:cs="Times New Roman"/>
                <w:sz w:val="24"/>
                <w:szCs w:val="24"/>
                <w:lang w:val="en-US"/>
              </w:rPr>
              <w:t>nCOV</w:t>
            </w:r>
            <w:proofErr w:type="spellEnd"/>
            <w:r>
              <w:rPr>
                <w:rFonts w:ascii="Times New Roman" w:hAnsi="Times New Roman" w:cs="Times New Roman"/>
                <w:sz w:val="24"/>
                <w:szCs w:val="24"/>
              </w:rPr>
              <w:t xml:space="preserve">),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w:t>
            </w:r>
          </w:p>
        </w:tc>
        <w:tc>
          <w:tcPr>
            <w:tcW w:w="2835" w:type="dxa"/>
          </w:tcPr>
          <w:p w:rsidR="00404E5F" w:rsidRPr="00363CBB" w:rsidRDefault="00404E5F" w:rsidP="0040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Отдел по экономике а</w:t>
            </w:r>
            <w:r w:rsidRPr="00363CBB">
              <w:rPr>
                <w:rFonts w:ascii="Times New Roman" w:hAnsi="Times New Roman" w:cs="Times New Roman"/>
                <w:sz w:val="24"/>
                <w:szCs w:val="24"/>
              </w:rPr>
              <w:t>дминистраци</w:t>
            </w:r>
            <w:r>
              <w:rPr>
                <w:rFonts w:ascii="Times New Roman" w:hAnsi="Times New Roman" w:cs="Times New Roman"/>
                <w:sz w:val="24"/>
                <w:szCs w:val="24"/>
              </w:rPr>
              <w:t>и</w:t>
            </w:r>
            <w:r w:rsidRPr="00363CBB">
              <w:rPr>
                <w:rFonts w:ascii="Times New Roman" w:hAnsi="Times New Roman" w:cs="Times New Roman"/>
                <w:sz w:val="24"/>
                <w:szCs w:val="24"/>
              </w:rPr>
              <w:t xml:space="preserve">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отдел по социальной сфере и культуре а</w:t>
            </w:r>
            <w:r w:rsidRPr="00363CBB">
              <w:rPr>
                <w:rFonts w:ascii="Times New Roman" w:hAnsi="Times New Roman" w:cs="Times New Roman"/>
                <w:sz w:val="24"/>
                <w:szCs w:val="24"/>
              </w:rPr>
              <w:t>дминистраци</w:t>
            </w:r>
            <w:r>
              <w:rPr>
                <w:rFonts w:ascii="Times New Roman" w:hAnsi="Times New Roman" w:cs="Times New Roman"/>
                <w:sz w:val="24"/>
                <w:szCs w:val="24"/>
              </w:rPr>
              <w:t>и</w:t>
            </w:r>
            <w:r w:rsidRPr="00363CBB">
              <w:rPr>
                <w:rFonts w:ascii="Times New Roman" w:hAnsi="Times New Roman" w:cs="Times New Roman"/>
                <w:sz w:val="24"/>
                <w:szCs w:val="24"/>
              </w:rPr>
              <w:t xml:space="preserve">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404E5F" w:rsidRPr="00363CBB" w:rsidRDefault="00404E5F" w:rsidP="0040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по жилищно-</w:t>
            </w:r>
            <w:r>
              <w:rPr>
                <w:rFonts w:ascii="Times New Roman" w:hAnsi="Times New Roman" w:cs="Times New Roman"/>
                <w:sz w:val="24"/>
                <w:szCs w:val="24"/>
              </w:rPr>
              <w:lastRenderedPageBreak/>
              <w:t>коммунальному хозяйству, энергетике и транспорту а</w:t>
            </w:r>
            <w:r w:rsidRPr="00363CBB">
              <w:rPr>
                <w:rFonts w:ascii="Times New Roman" w:hAnsi="Times New Roman" w:cs="Times New Roman"/>
                <w:sz w:val="24"/>
                <w:szCs w:val="24"/>
              </w:rPr>
              <w:t>дминистраци</w:t>
            </w:r>
            <w:r>
              <w:rPr>
                <w:rFonts w:ascii="Times New Roman" w:hAnsi="Times New Roman" w:cs="Times New Roman"/>
                <w:sz w:val="24"/>
                <w:szCs w:val="24"/>
              </w:rPr>
              <w:t>и</w:t>
            </w:r>
            <w:r w:rsidRPr="00363CBB">
              <w:rPr>
                <w:rFonts w:ascii="Times New Roman" w:hAnsi="Times New Roman" w:cs="Times New Roman"/>
                <w:sz w:val="24"/>
                <w:szCs w:val="24"/>
              </w:rPr>
              <w:t xml:space="preserve">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EC774A" w:rsidRPr="00363CBB" w:rsidRDefault="00404E5F" w:rsidP="00404E5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EC774A" w:rsidRDefault="007A162A"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Ежегодно до 01 февраля года, следующего за отчетным годом, итоговый доклад до 01 ноября 2024 года</w:t>
            </w:r>
          </w:p>
        </w:tc>
        <w:tc>
          <w:tcPr>
            <w:tcW w:w="3119" w:type="dxa"/>
          </w:tcPr>
          <w:p w:rsidR="00EC774A" w:rsidRDefault="00552A70"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Финуправление осуществляет меры по противодействию нецелевому использованию бюджетных средств на постоянной основе путем осуществления постановки на учет принятых бюджетных обязательств и </w:t>
            </w:r>
            <w:r>
              <w:rPr>
                <w:rFonts w:ascii="Times New Roman" w:hAnsi="Times New Roman" w:cs="Times New Roman"/>
                <w:sz w:val="24"/>
                <w:szCs w:val="24"/>
              </w:rPr>
              <w:lastRenderedPageBreak/>
              <w:t>последующего санкционирования их оплаты (текущий контроль). Также на постоянной основе проводится последующий финансовый контроль, аналитическая справка о котором приложена в приложении 1 к настоящему отчету.</w:t>
            </w:r>
          </w:p>
          <w:p w:rsidR="00552A70" w:rsidRDefault="00552A70" w:rsidP="009E0135">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EC774A" w:rsidRDefault="00552A70"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540AB4" w:rsidRPr="00363CBB" w:rsidTr="00871482">
        <w:trPr>
          <w:tblCellSpacing w:w="5" w:type="nil"/>
        </w:trPr>
        <w:tc>
          <w:tcPr>
            <w:tcW w:w="709" w:type="dxa"/>
          </w:tcPr>
          <w:p w:rsidR="00540AB4"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r w:rsidR="00540AB4">
              <w:rPr>
                <w:rFonts w:ascii="Times New Roman" w:hAnsi="Times New Roman" w:cs="Times New Roman"/>
                <w:sz w:val="24"/>
                <w:szCs w:val="24"/>
              </w:rPr>
              <w:t>.</w:t>
            </w:r>
          </w:p>
        </w:tc>
        <w:tc>
          <w:tcPr>
            <w:tcW w:w="2693" w:type="dxa"/>
          </w:tcPr>
          <w:p w:rsidR="00540AB4" w:rsidRPr="003D7F64" w:rsidRDefault="00540AB4" w:rsidP="00540AB4">
            <w:pPr>
              <w:widowControl w:val="0"/>
              <w:autoSpaceDE w:val="0"/>
              <w:autoSpaceDN w:val="0"/>
              <w:adjustRightInd w:val="0"/>
              <w:spacing w:after="0" w:line="240" w:lineRule="auto"/>
              <w:jc w:val="both"/>
              <w:rPr>
                <w:rFonts w:ascii="Times New Roman" w:hAnsi="Times New Roman" w:cs="Times New Roman"/>
                <w:sz w:val="20"/>
                <w:szCs w:val="20"/>
              </w:rPr>
            </w:pPr>
            <w:r w:rsidRPr="003D7F64">
              <w:rPr>
                <w:rFonts w:ascii="Times New Roman" w:hAnsi="Times New Roman" w:cs="Times New Roman"/>
                <w:sz w:val="20"/>
                <w:szCs w:val="20"/>
              </w:rPr>
              <w:t xml:space="preserve">Информирование Департамента органами местного самоуправления </w:t>
            </w:r>
            <w:proofErr w:type="spellStart"/>
            <w:r w:rsidRPr="003D7F64">
              <w:rPr>
                <w:rFonts w:ascii="Times New Roman" w:hAnsi="Times New Roman" w:cs="Times New Roman"/>
                <w:sz w:val="20"/>
                <w:szCs w:val="20"/>
              </w:rPr>
              <w:t>Верхнесалдинского</w:t>
            </w:r>
            <w:proofErr w:type="spellEnd"/>
            <w:r w:rsidRPr="003D7F64">
              <w:rPr>
                <w:rFonts w:ascii="Times New Roman" w:hAnsi="Times New Roman" w:cs="Times New Roman"/>
                <w:sz w:val="20"/>
                <w:szCs w:val="20"/>
              </w:rPr>
              <w:t xml:space="preserve"> городского округа в соответствии с подпунктом 2 пункта 4 – 1 Указа губернатора Свердловской области от 19.08.2016 № 480 – УГ «О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w:t>
            </w:r>
            <w:r w:rsidRPr="003D7F64">
              <w:rPr>
                <w:rFonts w:ascii="Times New Roman" w:hAnsi="Times New Roman" w:cs="Times New Roman"/>
                <w:sz w:val="20"/>
                <w:szCs w:val="20"/>
              </w:rPr>
              <w:lastRenderedPageBreak/>
              <w:t xml:space="preserve">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w:t>
            </w:r>
            <w:proofErr w:type="spellStart"/>
            <w:r w:rsidRPr="003D7F64">
              <w:rPr>
                <w:rFonts w:ascii="Times New Roman" w:hAnsi="Times New Roman" w:cs="Times New Roman"/>
                <w:sz w:val="20"/>
                <w:szCs w:val="20"/>
              </w:rPr>
              <w:t>Верхнесалдинском</w:t>
            </w:r>
            <w:proofErr w:type="spellEnd"/>
            <w:r w:rsidRPr="003D7F64">
              <w:rPr>
                <w:rFonts w:ascii="Times New Roman" w:hAnsi="Times New Roman" w:cs="Times New Roman"/>
                <w:sz w:val="20"/>
                <w:szCs w:val="20"/>
              </w:rPr>
              <w:t xml:space="preserve"> городском округе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 информационной системы Свердловской области в сети Интернет по адресу </w:t>
            </w:r>
            <w:r w:rsidRPr="003D7F64">
              <w:rPr>
                <w:rFonts w:ascii="Times New Roman" w:hAnsi="Times New Roman" w:cs="Times New Roman"/>
                <w:sz w:val="20"/>
                <w:szCs w:val="20"/>
                <w:lang w:val="en-US"/>
              </w:rPr>
              <w:t>www</w:t>
            </w:r>
            <w:r w:rsidRPr="003D7F64">
              <w:rPr>
                <w:rFonts w:ascii="Times New Roman" w:hAnsi="Times New Roman" w:cs="Times New Roman"/>
                <w:sz w:val="20"/>
                <w:szCs w:val="20"/>
              </w:rPr>
              <w:t>.</w:t>
            </w:r>
            <w:r w:rsidRPr="003D7F64">
              <w:rPr>
                <w:rFonts w:ascii="Times New Roman" w:hAnsi="Times New Roman" w:cs="Times New Roman"/>
                <w:sz w:val="20"/>
                <w:szCs w:val="20"/>
                <w:lang w:val="en-US"/>
              </w:rPr>
              <w:t>open</w:t>
            </w:r>
            <w:r w:rsidRPr="003D7F64">
              <w:rPr>
                <w:rFonts w:ascii="Times New Roman" w:hAnsi="Times New Roman" w:cs="Times New Roman"/>
                <w:sz w:val="20"/>
                <w:szCs w:val="20"/>
              </w:rPr>
              <w:t>.</w:t>
            </w:r>
            <w:proofErr w:type="spellStart"/>
            <w:r w:rsidRPr="003D7F64">
              <w:rPr>
                <w:rFonts w:ascii="Times New Roman" w:hAnsi="Times New Roman" w:cs="Times New Roman"/>
                <w:sz w:val="20"/>
                <w:szCs w:val="20"/>
                <w:lang w:val="en-US"/>
              </w:rPr>
              <w:t>midural</w:t>
            </w:r>
            <w:proofErr w:type="spellEnd"/>
            <w:r w:rsidRPr="003D7F64">
              <w:rPr>
                <w:rFonts w:ascii="Times New Roman" w:hAnsi="Times New Roman" w:cs="Times New Roman"/>
                <w:sz w:val="20"/>
                <w:szCs w:val="20"/>
              </w:rPr>
              <w:t>.</w:t>
            </w:r>
            <w:proofErr w:type="spellStart"/>
            <w:r w:rsidRPr="003D7F64">
              <w:rPr>
                <w:rFonts w:ascii="Times New Roman" w:hAnsi="Times New Roman" w:cs="Times New Roman"/>
                <w:sz w:val="20"/>
                <w:szCs w:val="20"/>
                <w:lang w:val="en-US"/>
              </w:rPr>
              <w:t>ru</w:t>
            </w:r>
            <w:proofErr w:type="spellEnd"/>
            <w:r w:rsidRPr="003D7F64">
              <w:rPr>
                <w:rFonts w:ascii="Times New Roman" w:hAnsi="Times New Roman" w:cs="Times New Roman"/>
                <w:sz w:val="20"/>
                <w:szCs w:val="20"/>
              </w:rPr>
              <w:t xml:space="preserve">  </w:t>
            </w:r>
          </w:p>
        </w:tc>
        <w:tc>
          <w:tcPr>
            <w:tcW w:w="2835" w:type="dxa"/>
          </w:tcPr>
          <w:p w:rsidR="00486DBF" w:rsidRPr="00363CBB" w:rsidRDefault="00486DBF" w:rsidP="00486DB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486DBF" w:rsidRPr="00363CBB" w:rsidRDefault="00486DBF" w:rsidP="00486DB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540AB4" w:rsidRDefault="00486DBF" w:rsidP="00486DBF">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540AB4" w:rsidRPr="00486DBF" w:rsidRDefault="00486DBF"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5 рабочих дней со дня изменения адресов официальных сайтов органа местного самоуправления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в сети Интернет</w:t>
            </w:r>
          </w:p>
        </w:tc>
        <w:tc>
          <w:tcPr>
            <w:tcW w:w="3119" w:type="dxa"/>
          </w:tcPr>
          <w:p w:rsidR="00540AB4" w:rsidRDefault="00D91D33" w:rsidP="009E01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отчет периоде официальный адрес </w:t>
            </w:r>
            <w:proofErr w:type="spellStart"/>
            <w:r>
              <w:rPr>
                <w:rFonts w:ascii="Times New Roman" w:hAnsi="Times New Roman" w:cs="Times New Roman"/>
                <w:sz w:val="24"/>
                <w:szCs w:val="24"/>
              </w:rPr>
              <w:t>Финуправления</w:t>
            </w:r>
            <w:proofErr w:type="spellEnd"/>
            <w:r>
              <w:rPr>
                <w:rFonts w:ascii="Times New Roman" w:hAnsi="Times New Roman" w:cs="Times New Roman"/>
                <w:sz w:val="24"/>
                <w:szCs w:val="24"/>
              </w:rPr>
              <w:t xml:space="preserve"> не менялся</w:t>
            </w:r>
          </w:p>
        </w:tc>
        <w:tc>
          <w:tcPr>
            <w:tcW w:w="2268" w:type="dxa"/>
          </w:tcPr>
          <w:p w:rsidR="00540AB4" w:rsidRDefault="00D91D33"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r w:rsidR="00BB6316" w:rsidRPr="00363CBB" w:rsidTr="00871482">
        <w:trPr>
          <w:tblCellSpacing w:w="5" w:type="nil"/>
        </w:trPr>
        <w:tc>
          <w:tcPr>
            <w:tcW w:w="709" w:type="dxa"/>
          </w:tcPr>
          <w:p w:rsidR="00BB6316" w:rsidRDefault="001D38BC"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693" w:type="dxa"/>
          </w:tcPr>
          <w:p w:rsidR="00BB6316" w:rsidRPr="003D7F64" w:rsidRDefault="00BB6316" w:rsidP="00540A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tc>
        <w:tc>
          <w:tcPr>
            <w:tcW w:w="2835" w:type="dxa"/>
          </w:tcPr>
          <w:p w:rsidR="00BB6316" w:rsidRPr="00363CBB" w:rsidRDefault="00BB6316" w:rsidP="00BB631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BB6316" w:rsidRPr="00363CBB" w:rsidRDefault="00BB6316" w:rsidP="00BB631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BB6316" w:rsidRPr="00363CBB" w:rsidRDefault="00BB6316" w:rsidP="00BB6316">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BB6316" w:rsidRDefault="00BB6316"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BB6316" w:rsidRDefault="003B1863" w:rsidP="00C159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в должностные обязанности которого входит участие в противодействии коррупции в </w:t>
            </w:r>
            <w:proofErr w:type="spellStart"/>
            <w:r>
              <w:rPr>
                <w:rFonts w:ascii="Times New Roman" w:hAnsi="Times New Roman" w:cs="Times New Roman"/>
                <w:sz w:val="24"/>
                <w:szCs w:val="24"/>
              </w:rPr>
              <w:t>Финуправлении</w:t>
            </w:r>
            <w:proofErr w:type="spellEnd"/>
            <w:r>
              <w:rPr>
                <w:rFonts w:ascii="Times New Roman" w:hAnsi="Times New Roman" w:cs="Times New Roman"/>
                <w:sz w:val="24"/>
                <w:szCs w:val="24"/>
              </w:rPr>
              <w:t xml:space="preserve">, принял участие в 2 методических </w:t>
            </w:r>
            <w:r w:rsidR="007A2325">
              <w:rPr>
                <w:rFonts w:ascii="Times New Roman" w:hAnsi="Times New Roman" w:cs="Times New Roman"/>
                <w:sz w:val="24"/>
                <w:szCs w:val="24"/>
              </w:rPr>
              <w:t>семинарах</w:t>
            </w:r>
            <w:r>
              <w:rPr>
                <w:rFonts w:ascii="Times New Roman" w:hAnsi="Times New Roman" w:cs="Times New Roman"/>
                <w:sz w:val="24"/>
                <w:szCs w:val="24"/>
              </w:rPr>
              <w:t xml:space="preserve">, проводимых Департаментом противодействия коррупции и контроля Свердловской области 09.02.2022 и 17.06.2022, а также самостоятельно изучил образовательные материалы в сфере противодействия коррупции, размещенные в базе федеральной </w:t>
            </w:r>
            <w:r>
              <w:rPr>
                <w:rFonts w:ascii="Times New Roman" w:hAnsi="Times New Roman" w:cs="Times New Roman"/>
                <w:sz w:val="24"/>
                <w:szCs w:val="24"/>
              </w:rPr>
              <w:lastRenderedPageBreak/>
              <w:t xml:space="preserve">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tc>
        <w:tc>
          <w:tcPr>
            <w:tcW w:w="2268" w:type="dxa"/>
          </w:tcPr>
          <w:p w:rsidR="00BB6316" w:rsidRDefault="003B1863" w:rsidP="00FE38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A655C9" w:rsidRPr="00363CBB" w:rsidTr="00871482">
        <w:trPr>
          <w:tblCellSpacing w:w="5" w:type="nil"/>
        </w:trPr>
        <w:tc>
          <w:tcPr>
            <w:tcW w:w="709" w:type="dxa"/>
          </w:tcPr>
          <w:p w:rsidR="00A655C9" w:rsidRDefault="00A655C9" w:rsidP="00FE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2693" w:type="dxa"/>
          </w:tcPr>
          <w:p w:rsidR="00A655C9" w:rsidRDefault="00A655C9" w:rsidP="00540A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и замещающих должности, связанные с соблюдением антикоррупционных стандартов </w:t>
            </w:r>
          </w:p>
        </w:tc>
        <w:tc>
          <w:tcPr>
            <w:tcW w:w="2835" w:type="dxa"/>
          </w:tcPr>
          <w:p w:rsidR="009E2C1C" w:rsidRPr="00363CBB" w:rsidRDefault="009E2C1C" w:rsidP="009E2C1C">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9E2C1C" w:rsidRPr="00363CBB" w:rsidRDefault="009E2C1C" w:rsidP="009E2C1C">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A655C9" w:rsidRPr="00363CBB" w:rsidRDefault="009E2C1C" w:rsidP="009E2C1C">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9E2C1C"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9E2C1C"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9E2C1C"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A655C9" w:rsidRDefault="009E2C1C" w:rsidP="009E2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A655C9" w:rsidRPr="006929C8" w:rsidRDefault="007A2325" w:rsidP="00C15960">
            <w:pPr>
              <w:widowControl w:val="0"/>
              <w:autoSpaceDE w:val="0"/>
              <w:autoSpaceDN w:val="0"/>
              <w:adjustRightInd w:val="0"/>
              <w:spacing w:after="0" w:line="240" w:lineRule="auto"/>
              <w:jc w:val="both"/>
              <w:rPr>
                <w:rFonts w:ascii="Times New Roman" w:hAnsi="Times New Roman" w:cs="Times New Roman"/>
              </w:rPr>
            </w:pPr>
            <w:r w:rsidRPr="006929C8">
              <w:rPr>
                <w:rFonts w:ascii="Times New Roman" w:hAnsi="Times New Roman" w:cs="Times New Roman"/>
              </w:rPr>
              <w:t xml:space="preserve">С впервые поступившим на службу работником проведены следующие мероприятия по профессиональному развитию: 1) вводное обучение работником, ответственным за профилактику антикоррупционных правонарушений в </w:t>
            </w:r>
            <w:proofErr w:type="spellStart"/>
            <w:r w:rsidRPr="006929C8">
              <w:rPr>
                <w:rFonts w:ascii="Times New Roman" w:hAnsi="Times New Roman" w:cs="Times New Roman"/>
              </w:rPr>
              <w:t>Финуправлении</w:t>
            </w:r>
            <w:proofErr w:type="spellEnd"/>
            <w:r w:rsidRPr="006929C8">
              <w:rPr>
                <w:rFonts w:ascii="Times New Roman" w:hAnsi="Times New Roman" w:cs="Times New Roman"/>
              </w:rPr>
              <w:t>, по антикоррупционной тематике, 2) ознакомление с правовыми актами антикоррупционной тематики; 3) самостоятельное  изучение образовательных материалов в сфере противодействия коррупции, размещенных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268" w:type="dxa"/>
          </w:tcPr>
          <w:p w:rsidR="00A655C9" w:rsidRDefault="00A655C9" w:rsidP="00FE381A">
            <w:pPr>
              <w:widowControl w:val="0"/>
              <w:autoSpaceDE w:val="0"/>
              <w:autoSpaceDN w:val="0"/>
              <w:adjustRightInd w:val="0"/>
              <w:spacing w:after="0" w:line="240" w:lineRule="auto"/>
              <w:rPr>
                <w:rFonts w:ascii="Times New Roman" w:hAnsi="Times New Roman" w:cs="Times New Roman"/>
                <w:sz w:val="24"/>
                <w:szCs w:val="24"/>
              </w:rPr>
            </w:pPr>
          </w:p>
        </w:tc>
      </w:tr>
      <w:tr w:rsidR="00207930" w:rsidRPr="00363CBB" w:rsidTr="00871482">
        <w:trPr>
          <w:tblCellSpacing w:w="5" w:type="nil"/>
        </w:trPr>
        <w:tc>
          <w:tcPr>
            <w:tcW w:w="709" w:type="dxa"/>
          </w:tcPr>
          <w:p w:rsidR="00207930" w:rsidRDefault="00207930" w:rsidP="002079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693" w:type="dxa"/>
          </w:tcPr>
          <w:p w:rsidR="00207930" w:rsidRDefault="00207930" w:rsidP="002079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по профессиональному развитию в сфере противодействия коррупции для муниципальных служащих органов местного </w:t>
            </w:r>
            <w:r>
              <w:rPr>
                <w:rFonts w:ascii="Times New Roman" w:hAnsi="Times New Roman" w:cs="Times New Roman"/>
                <w:sz w:val="20"/>
                <w:szCs w:val="20"/>
              </w:rPr>
              <w:lastRenderedPageBreak/>
              <w:t xml:space="preserve">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w:t>
            </w:r>
            <w:proofErr w:type="gramStart"/>
            <w:r>
              <w:rPr>
                <w:rFonts w:ascii="Times New Roman" w:hAnsi="Times New Roman" w:cs="Times New Roman"/>
                <w:sz w:val="20"/>
                <w:szCs w:val="20"/>
              </w:rPr>
              <w:t>муниципальных  служащих</w:t>
            </w:r>
            <w:proofErr w:type="gramEnd"/>
            <w:r>
              <w:rPr>
                <w:rFonts w:ascii="Times New Roman" w:hAnsi="Times New Roman" w:cs="Times New Roman"/>
                <w:sz w:val="20"/>
                <w:szCs w:val="20"/>
              </w:rPr>
              <w:t xml:space="preserve"> по дополнительным профессиональным программам в сфере противодействия коррупции</w:t>
            </w:r>
          </w:p>
        </w:tc>
        <w:tc>
          <w:tcPr>
            <w:tcW w:w="2835" w:type="dxa"/>
          </w:tcPr>
          <w:p w:rsidR="00207930" w:rsidRPr="00363CBB" w:rsidRDefault="00207930" w:rsidP="00207930">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207930" w:rsidRPr="00363CBB" w:rsidRDefault="00207930" w:rsidP="00207930">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lastRenderedPageBreak/>
              <w:t>Верхнесалдинского</w:t>
            </w:r>
            <w:proofErr w:type="spellEnd"/>
            <w:r w:rsidRPr="00363CBB">
              <w:rPr>
                <w:rFonts w:ascii="Times New Roman" w:hAnsi="Times New Roman" w:cs="Times New Roman"/>
                <w:sz w:val="24"/>
                <w:szCs w:val="24"/>
              </w:rPr>
              <w:t xml:space="preserve"> городского округа;</w:t>
            </w:r>
          </w:p>
          <w:p w:rsidR="00207930" w:rsidRPr="00363CBB" w:rsidRDefault="00207930" w:rsidP="00207930">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Ежеквартально, за 1 квартал отчетного года – до 25 апреля отчетного года;</w:t>
            </w:r>
          </w:p>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 3 квартал отчетного года – до 15 октября отчетного года;</w:t>
            </w:r>
          </w:p>
          <w:p w:rsidR="00207930" w:rsidRDefault="00207930"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207930" w:rsidRPr="00C15960" w:rsidRDefault="00207930" w:rsidP="00244FB5">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lastRenderedPageBreak/>
              <w:t xml:space="preserve">С муниципальными служащими </w:t>
            </w:r>
            <w:proofErr w:type="spellStart"/>
            <w:r w:rsidRPr="00C15960">
              <w:rPr>
                <w:rFonts w:ascii="Times New Roman" w:hAnsi="Times New Roman" w:cs="Times New Roman"/>
              </w:rPr>
              <w:t>Финуправления</w:t>
            </w:r>
            <w:proofErr w:type="spellEnd"/>
            <w:r w:rsidRPr="00C15960">
              <w:rPr>
                <w:rFonts w:ascii="Times New Roman" w:hAnsi="Times New Roman" w:cs="Times New Roman"/>
              </w:rPr>
              <w:t xml:space="preserve"> в должностные обязанности которых входит участие в проведении закупок товаров, работ, услуг для обеспечения </w:t>
            </w:r>
            <w:r w:rsidRPr="00C15960">
              <w:rPr>
                <w:rFonts w:ascii="Times New Roman" w:hAnsi="Times New Roman" w:cs="Times New Roman"/>
              </w:rPr>
              <w:lastRenderedPageBreak/>
              <w:t>муниципальных нужд, проведены следующие мероприятия по профессиональному развитию:</w:t>
            </w:r>
          </w:p>
          <w:p w:rsidR="00207930" w:rsidRPr="00C15960" w:rsidRDefault="00207930" w:rsidP="00244FB5">
            <w:pPr>
              <w:pStyle w:val="ae"/>
              <w:widowControl w:val="0"/>
              <w:numPr>
                <w:ilvl w:val="0"/>
                <w:numId w:val="2"/>
              </w:numPr>
              <w:autoSpaceDE w:val="0"/>
              <w:autoSpaceDN w:val="0"/>
              <w:adjustRightInd w:val="0"/>
              <w:spacing w:after="0" w:line="240" w:lineRule="auto"/>
              <w:ind w:left="67" w:firstLine="284"/>
              <w:jc w:val="both"/>
              <w:rPr>
                <w:rFonts w:ascii="Times New Roman" w:hAnsi="Times New Roman" w:cs="Times New Roman"/>
              </w:rPr>
            </w:pPr>
            <w:r w:rsidRPr="00C15960">
              <w:rPr>
                <w:rFonts w:ascii="Times New Roman" w:hAnsi="Times New Roman" w:cs="Times New Roman"/>
              </w:rPr>
              <w:t>Муниципальный служащий Гарбар О.В. принял участие в 2 методических семинарах, проводимых Департаментом противодействия коррупции и контроля Свердловской области 09.02.2022 и 17.06.2022;</w:t>
            </w:r>
          </w:p>
          <w:p w:rsidR="00244FB5" w:rsidRPr="00C15960" w:rsidRDefault="00244FB5" w:rsidP="00244FB5">
            <w:pPr>
              <w:pStyle w:val="ae"/>
              <w:widowControl w:val="0"/>
              <w:numPr>
                <w:ilvl w:val="0"/>
                <w:numId w:val="2"/>
              </w:numPr>
              <w:autoSpaceDE w:val="0"/>
              <w:autoSpaceDN w:val="0"/>
              <w:adjustRightInd w:val="0"/>
              <w:spacing w:after="0" w:line="240" w:lineRule="auto"/>
              <w:ind w:left="67" w:firstLine="284"/>
              <w:jc w:val="both"/>
              <w:rPr>
                <w:rFonts w:ascii="Times New Roman" w:hAnsi="Times New Roman" w:cs="Times New Roman"/>
              </w:rPr>
            </w:pPr>
            <w:r w:rsidRPr="00C15960">
              <w:rPr>
                <w:rFonts w:ascii="Times New Roman" w:hAnsi="Times New Roman" w:cs="Times New Roman"/>
              </w:rPr>
              <w:t xml:space="preserve">участвовали в занятиях </w:t>
            </w:r>
            <w:proofErr w:type="spellStart"/>
            <w:r w:rsidRPr="00C15960">
              <w:rPr>
                <w:rFonts w:ascii="Times New Roman" w:hAnsi="Times New Roman" w:cs="Times New Roman"/>
              </w:rPr>
              <w:t>Финуправления</w:t>
            </w:r>
            <w:proofErr w:type="spellEnd"/>
            <w:r w:rsidRPr="00C15960">
              <w:rPr>
                <w:rFonts w:ascii="Times New Roman" w:hAnsi="Times New Roman" w:cs="Times New Roman"/>
              </w:rPr>
              <w:t xml:space="preserve"> по противодействию коррупции 25.03.2022 и 22.06.2022;</w:t>
            </w:r>
          </w:p>
          <w:p w:rsidR="00207930" w:rsidRPr="00C15960" w:rsidRDefault="00244FB5" w:rsidP="00244FB5">
            <w:pPr>
              <w:pStyle w:val="ae"/>
              <w:widowControl w:val="0"/>
              <w:numPr>
                <w:ilvl w:val="0"/>
                <w:numId w:val="2"/>
              </w:numPr>
              <w:autoSpaceDE w:val="0"/>
              <w:autoSpaceDN w:val="0"/>
              <w:adjustRightInd w:val="0"/>
              <w:spacing w:after="0" w:line="240" w:lineRule="auto"/>
              <w:ind w:left="67" w:firstLine="284"/>
              <w:jc w:val="both"/>
              <w:rPr>
                <w:rFonts w:ascii="Times New Roman" w:hAnsi="Times New Roman" w:cs="Times New Roman"/>
              </w:rPr>
            </w:pPr>
            <w:proofErr w:type="gramStart"/>
            <w:r w:rsidRPr="00C15960">
              <w:rPr>
                <w:rFonts w:ascii="Times New Roman" w:hAnsi="Times New Roman" w:cs="Times New Roman"/>
              </w:rPr>
              <w:t>самостоятельно  изучали</w:t>
            </w:r>
            <w:proofErr w:type="gramEnd"/>
            <w:r w:rsidRPr="00C15960">
              <w:rPr>
                <w:rFonts w:ascii="Times New Roman" w:hAnsi="Times New Roman" w:cs="Times New Roman"/>
              </w:rPr>
              <w:t xml:space="preserve"> образовательные материалы в сфере противодействия коррупции, размещенных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tc>
        <w:tc>
          <w:tcPr>
            <w:tcW w:w="2268" w:type="dxa"/>
          </w:tcPr>
          <w:p w:rsidR="00207930" w:rsidRDefault="00244FB5"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8E10F7" w:rsidRPr="00363CBB" w:rsidTr="00871482">
        <w:trPr>
          <w:tblCellSpacing w:w="5" w:type="nil"/>
        </w:trPr>
        <w:tc>
          <w:tcPr>
            <w:tcW w:w="709" w:type="dxa"/>
          </w:tcPr>
          <w:p w:rsidR="008E10F7" w:rsidRDefault="008E10F7" w:rsidP="002079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2693" w:type="dxa"/>
          </w:tcPr>
          <w:p w:rsidR="008E10F7" w:rsidRDefault="008E10F7" w:rsidP="002079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w:t>
            </w:r>
            <w:r>
              <w:rPr>
                <w:rFonts w:ascii="Times New Roman" w:hAnsi="Times New Roman" w:cs="Times New Roman"/>
                <w:sz w:val="20"/>
                <w:szCs w:val="20"/>
              </w:rPr>
              <w:lastRenderedPageBreak/>
              <w:t xml:space="preserve">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 </w:t>
            </w:r>
          </w:p>
        </w:tc>
        <w:tc>
          <w:tcPr>
            <w:tcW w:w="2835" w:type="dxa"/>
          </w:tcPr>
          <w:p w:rsidR="008E10F7" w:rsidRPr="00363CBB" w:rsidRDefault="008E10F7" w:rsidP="008E10F7">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lastRenderedPageBreak/>
              <w:t xml:space="preserve">Администрация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8E10F7" w:rsidRPr="00363CBB" w:rsidRDefault="008E10F7" w:rsidP="008E10F7">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органы местного самоуправления </w:t>
            </w:r>
            <w:proofErr w:type="spellStart"/>
            <w:r w:rsidRPr="00363CBB">
              <w:rPr>
                <w:rFonts w:ascii="Times New Roman" w:hAnsi="Times New Roman" w:cs="Times New Roman"/>
                <w:sz w:val="24"/>
                <w:szCs w:val="24"/>
              </w:rPr>
              <w:t>Верхнесалдинского</w:t>
            </w:r>
            <w:proofErr w:type="spellEnd"/>
            <w:r w:rsidRPr="00363CBB">
              <w:rPr>
                <w:rFonts w:ascii="Times New Roman" w:hAnsi="Times New Roman" w:cs="Times New Roman"/>
                <w:sz w:val="24"/>
                <w:szCs w:val="24"/>
              </w:rPr>
              <w:t xml:space="preserve"> городского округа;</w:t>
            </w:r>
          </w:p>
          <w:p w:rsidR="008E10F7" w:rsidRPr="00363CBB" w:rsidRDefault="008E10F7" w:rsidP="008E10F7">
            <w:pPr>
              <w:widowControl w:val="0"/>
              <w:autoSpaceDE w:val="0"/>
              <w:autoSpaceDN w:val="0"/>
              <w:adjustRightInd w:val="0"/>
              <w:spacing w:after="0" w:line="240" w:lineRule="auto"/>
              <w:rPr>
                <w:rFonts w:ascii="Times New Roman" w:hAnsi="Times New Roman" w:cs="Times New Roman"/>
                <w:sz w:val="24"/>
                <w:szCs w:val="24"/>
              </w:rPr>
            </w:pPr>
            <w:r w:rsidRPr="00363CBB">
              <w:rPr>
                <w:rFonts w:ascii="Times New Roman" w:hAnsi="Times New Roman" w:cs="Times New Roman"/>
                <w:sz w:val="24"/>
                <w:szCs w:val="24"/>
              </w:rPr>
              <w:t xml:space="preserve">отраслевые (функциональные) органы администрации </w:t>
            </w:r>
            <w:proofErr w:type="spellStart"/>
            <w:r w:rsidRPr="00363CBB">
              <w:rPr>
                <w:rFonts w:ascii="Times New Roman" w:hAnsi="Times New Roman" w:cs="Times New Roman"/>
                <w:sz w:val="24"/>
                <w:szCs w:val="24"/>
              </w:rPr>
              <w:lastRenderedPageBreak/>
              <w:t>Верхнесалдинского</w:t>
            </w:r>
            <w:proofErr w:type="spellEnd"/>
            <w:r w:rsidRPr="00363CBB">
              <w:rPr>
                <w:rFonts w:ascii="Times New Roman" w:hAnsi="Times New Roman" w:cs="Times New Roman"/>
                <w:sz w:val="24"/>
                <w:szCs w:val="24"/>
              </w:rPr>
              <w:t xml:space="preserve"> городского округа</w:t>
            </w:r>
          </w:p>
        </w:tc>
        <w:tc>
          <w:tcPr>
            <w:tcW w:w="3402" w:type="dxa"/>
          </w:tcPr>
          <w:p w:rsidR="008E10F7" w:rsidRDefault="00D026D2"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Ежегодно, до 1 октября</w:t>
            </w:r>
          </w:p>
        </w:tc>
        <w:tc>
          <w:tcPr>
            <w:tcW w:w="3119" w:type="dxa"/>
          </w:tcPr>
          <w:p w:rsidR="008E10F7" w:rsidRPr="00C15960" w:rsidRDefault="00D026D2" w:rsidP="00244FB5">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t>Запланировано к проведению</w:t>
            </w:r>
          </w:p>
        </w:tc>
        <w:tc>
          <w:tcPr>
            <w:tcW w:w="2268" w:type="dxa"/>
          </w:tcPr>
          <w:p w:rsidR="008E10F7" w:rsidRDefault="00D026D2"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исполнении</w:t>
            </w:r>
          </w:p>
        </w:tc>
      </w:tr>
      <w:tr w:rsidR="00D026D2" w:rsidRPr="00363CBB" w:rsidTr="00871482">
        <w:trPr>
          <w:tblCellSpacing w:w="5" w:type="nil"/>
        </w:trPr>
        <w:tc>
          <w:tcPr>
            <w:tcW w:w="709" w:type="dxa"/>
          </w:tcPr>
          <w:p w:rsidR="00D026D2" w:rsidRDefault="00D026D2" w:rsidP="002079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693" w:type="dxa"/>
          </w:tcPr>
          <w:p w:rsidR="00D026D2" w:rsidRDefault="00D026D2" w:rsidP="002079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Мониторинг хода реализации в органах местного самоуправления </w:t>
            </w:r>
            <w:proofErr w:type="spellStart"/>
            <w:r>
              <w:rPr>
                <w:rFonts w:ascii="Times New Roman" w:hAnsi="Times New Roman" w:cs="Times New Roman"/>
                <w:sz w:val="20"/>
                <w:szCs w:val="20"/>
              </w:rPr>
              <w:t>Верхнесалдинского</w:t>
            </w:r>
            <w:proofErr w:type="spellEnd"/>
            <w:r>
              <w:rPr>
                <w:rFonts w:ascii="Times New Roman" w:hAnsi="Times New Roman" w:cs="Times New Roman"/>
                <w:sz w:val="20"/>
                <w:szCs w:val="20"/>
              </w:rPr>
              <w:t xml:space="preserve"> городского округа Национального плана и анализ его результатов</w:t>
            </w:r>
          </w:p>
        </w:tc>
        <w:tc>
          <w:tcPr>
            <w:tcW w:w="2835" w:type="dxa"/>
          </w:tcPr>
          <w:p w:rsidR="00D026D2" w:rsidRPr="00D026D2" w:rsidRDefault="00D026D2" w:rsidP="00D026D2">
            <w:pPr>
              <w:widowControl w:val="0"/>
              <w:autoSpaceDE w:val="0"/>
              <w:autoSpaceDN w:val="0"/>
              <w:adjustRightInd w:val="0"/>
              <w:spacing w:after="0" w:line="240" w:lineRule="auto"/>
              <w:rPr>
                <w:rFonts w:ascii="Times New Roman" w:hAnsi="Times New Roman" w:cs="Times New Roman"/>
              </w:rPr>
            </w:pPr>
            <w:r w:rsidRPr="00D026D2">
              <w:rPr>
                <w:rFonts w:ascii="Times New Roman" w:hAnsi="Times New Roman" w:cs="Times New Roman"/>
              </w:rPr>
              <w:t xml:space="preserve">Администрация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p w:rsidR="00D026D2" w:rsidRPr="00D026D2" w:rsidRDefault="00D026D2" w:rsidP="00D026D2">
            <w:pPr>
              <w:widowControl w:val="0"/>
              <w:autoSpaceDE w:val="0"/>
              <w:autoSpaceDN w:val="0"/>
              <w:adjustRightInd w:val="0"/>
              <w:spacing w:after="0" w:line="240" w:lineRule="auto"/>
              <w:rPr>
                <w:rFonts w:ascii="Times New Roman" w:hAnsi="Times New Roman" w:cs="Times New Roman"/>
              </w:rPr>
            </w:pPr>
            <w:r w:rsidRPr="00D026D2">
              <w:rPr>
                <w:rFonts w:ascii="Times New Roman" w:hAnsi="Times New Roman" w:cs="Times New Roman"/>
              </w:rPr>
              <w:t xml:space="preserve">органы местного самоуправления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p w:rsidR="00D026D2" w:rsidRPr="00D026D2" w:rsidRDefault="00D026D2" w:rsidP="00D026D2">
            <w:pPr>
              <w:widowControl w:val="0"/>
              <w:autoSpaceDE w:val="0"/>
              <w:autoSpaceDN w:val="0"/>
              <w:adjustRightInd w:val="0"/>
              <w:spacing w:after="0" w:line="240" w:lineRule="auto"/>
              <w:rPr>
                <w:rFonts w:ascii="Times New Roman" w:hAnsi="Times New Roman" w:cs="Times New Roman"/>
              </w:rPr>
            </w:pPr>
            <w:r w:rsidRPr="00D026D2">
              <w:rPr>
                <w:rFonts w:ascii="Times New Roman" w:hAnsi="Times New Roman" w:cs="Times New Roman"/>
              </w:rPr>
              <w:t xml:space="preserve">отраслевые (функциональные) органы администрации </w:t>
            </w:r>
            <w:proofErr w:type="spellStart"/>
            <w:r w:rsidRPr="00D026D2">
              <w:rPr>
                <w:rFonts w:ascii="Times New Roman" w:hAnsi="Times New Roman" w:cs="Times New Roman"/>
              </w:rPr>
              <w:t>Верхнесалдинского</w:t>
            </w:r>
            <w:proofErr w:type="spellEnd"/>
            <w:r w:rsidRPr="00D026D2">
              <w:rPr>
                <w:rFonts w:ascii="Times New Roman" w:hAnsi="Times New Roman" w:cs="Times New Roman"/>
              </w:rPr>
              <w:t xml:space="preserve"> городского округа</w:t>
            </w:r>
          </w:p>
        </w:tc>
        <w:tc>
          <w:tcPr>
            <w:tcW w:w="3402" w:type="dxa"/>
          </w:tcPr>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 за 1 квартал отчетного года – до 25 апреля отчетного года;</w:t>
            </w:r>
          </w:p>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2 квартал отчетного года – до 25 июля отчетного года;</w:t>
            </w:r>
          </w:p>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3 квартал отчетного года – до 15 октября отчетного года;</w:t>
            </w:r>
          </w:p>
          <w:p w:rsidR="00D026D2" w:rsidRDefault="00D026D2" w:rsidP="00D026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отчетный год – до 20 января года, следующего за отчетным годом</w:t>
            </w:r>
          </w:p>
        </w:tc>
        <w:tc>
          <w:tcPr>
            <w:tcW w:w="3119" w:type="dxa"/>
          </w:tcPr>
          <w:p w:rsidR="00D026D2" w:rsidRPr="00C15960" w:rsidRDefault="00D026D2" w:rsidP="00244FB5">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t>Проведено своевременно.</w:t>
            </w:r>
          </w:p>
          <w:p w:rsidR="00D026D2" w:rsidRPr="00C15960" w:rsidRDefault="00D026D2" w:rsidP="00244FB5">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t>Информация о реализации Национального плана за 1 квартал 2022 года представлена в отдел кадров администрации ВГО письмом от 06.04.2022 № 130.</w:t>
            </w:r>
          </w:p>
          <w:p w:rsidR="00D026D2" w:rsidRPr="00C15960" w:rsidRDefault="00D026D2" w:rsidP="00D026D2">
            <w:pPr>
              <w:widowControl w:val="0"/>
              <w:autoSpaceDE w:val="0"/>
              <w:autoSpaceDN w:val="0"/>
              <w:adjustRightInd w:val="0"/>
              <w:spacing w:after="0" w:line="240" w:lineRule="auto"/>
              <w:jc w:val="both"/>
              <w:rPr>
                <w:rFonts w:ascii="Times New Roman" w:hAnsi="Times New Roman" w:cs="Times New Roman"/>
              </w:rPr>
            </w:pPr>
            <w:r w:rsidRPr="00C15960">
              <w:rPr>
                <w:rFonts w:ascii="Times New Roman" w:hAnsi="Times New Roman" w:cs="Times New Roman"/>
              </w:rPr>
              <w:t>Информация о реализации Национального плана за 1 квартал 2022 года представлена в отдел кадров администрации ВГО письмом от 23.06.2022 № 240.</w:t>
            </w:r>
          </w:p>
          <w:p w:rsidR="00D026D2" w:rsidRPr="00C15960" w:rsidRDefault="00D026D2" w:rsidP="00244FB5">
            <w:pPr>
              <w:widowControl w:val="0"/>
              <w:autoSpaceDE w:val="0"/>
              <w:autoSpaceDN w:val="0"/>
              <w:adjustRightInd w:val="0"/>
              <w:spacing w:after="0" w:line="240" w:lineRule="auto"/>
              <w:jc w:val="both"/>
              <w:rPr>
                <w:rFonts w:ascii="Times New Roman" w:hAnsi="Times New Roman" w:cs="Times New Roman"/>
              </w:rPr>
            </w:pPr>
          </w:p>
          <w:p w:rsidR="00D026D2" w:rsidRPr="00C15960" w:rsidRDefault="00D026D2" w:rsidP="00244FB5">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D026D2" w:rsidRDefault="00D026D2" w:rsidP="002079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Исполнено</w:t>
            </w:r>
          </w:p>
        </w:tc>
      </w:tr>
    </w:tbl>
    <w:p w:rsidR="00E4043E" w:rsidRDefault="00E4043E" w:rsidP="001F12E8">
      <w:pPr>
        <w:widowControl w:val="0"/>
        <w:autoSpaceDE w:val="0"/>
        <w:autoSpaceDN w:val="0"/>
        <w:adjustRightInd w:val="0"/>
        <w:spacing w:after="0" w:line="240" w:lineRule="auto"/>
        <w:rPr>
          <w:rFonts w:ascii="Times New Roman" w:hAnsi="Times New Roman" w:cs="Times New Roman"/>
          <w:sz w:val="24"/>
          <w:szCs w:val="24"/>
        </w:rPr>
      </w:pP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A15464" w:rsidRDefault="00A15464" w:rsidP="001F12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Верхнесалдинского</w:t>
      </w:r>
      <w:proofErr w:type="spellEnd"/>
      <w:r>
        <w:rPr>
          <w:rFonts w:ascii="Times New Roman" w:hAnsi="Times New Roman" w:cs="Times New Roman"/>
          <w:sz w:val="24"/>
          <w:szCs w:val="24"/>
        </w:rPr>
        <w:t xml:space="preserve"> городского округа                                                                              С.В. </w:t>
      </w:r>
      <w:proofErr w:type="spellStart"/>
      <w:r>
        <w:rPr>
          <w:rFonts w:ascii="Times New Roman" w:hAnsi="Times New Roman" w:cs="Times New Roman"/>
          <w:sz w:val="24"/>
          <w:szCs w:val="24"/>
        </w:rPr>
        <w:t>Полковенкова</w:t>
      </w:r>
      <w:proofErr w:type="spellEnd"/>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0130E4" w:rsidRDefault="000130E4" w:rsidP="000130E4">
      <w:pPr>
        <w:jc w:val="right"/>
        <w:rPr>
          <w:rFonts w:ascii="Times New Roman" w:hAnsi="Times New Roman"/>
          <w:sz w:val="24"/>
          <w:szCs w:val="24"/>
        </w:rPr>
      </w:pPr>
      <w:r>
        <w:rPr>
          <w:rFonts w:ascii="Times New Roman" w:hAnsi="Times New Roman"/>
          <w:sz w:val="24"/>
          <w:szCs w:val="24"/>
        </w:rPr>
        <w:lastRenderedPageBreak/>
        <w:t>Приложение № 1</w:t>
      </w:r>
    </w:p>
    <w:p w:rsidR="000130E4" w:rsidRDefault="000130E4" w:rsidP="000130E4">
      <w:pPr>
        <w:jc w:val="right"/>
        <w:rPr>
          <w:rFonts w:ascii="Times New Roman" w:hAnsi="Times New Roman"/>
          <w:sz w:val="24"/>
          <w:szCs w:val="24"/>
        </w:rPr>
      </w:pPr>
      <w:r>
        <w:rPr>
          <w:rFonts w:ascii="Times New Roman" w:hAnsi="Times New Roman"/>
          <w:sz w:val="24"/>
          <w:szCs w:val="24"/>
        </w:rPr>
        <w:t xml:space="preserve">                                                                                                            к отчету об исполнении плана</w:t>
      </w:r>
    </w:p>
    <w:p w:rsidR="000130E4" w:rsidRDefault="000130E4" w:rsidP="000130E4">
      <w:pPr>
        <w:jc w:val="right"/>
        <w:rPr>
          <w:rFonts w:ascii="Times New Roman" w:hAnsi="Times New Roman"/>
          <w:sz w:val="24"/>
          <w:szCs w:val="24"/>
        </w:rPr>
      </w:pPr>
      <w:r>
        <w:rPr>
          <w:rFonts w:ascii="Times New Roman" w:hAnsi="Times New Roman"/>
          <w:sz w:val="24"/>
          <w:szCs w:val="24"/>
        </w:rPr>
        <w:t xml:space="preserve">                                                                                                            мероприятий по противодействию</w:t>
      </w:r>
    </w:p>
    <w:p w:rsidR="000130E4" w:rsidRDefault="000130E4" w:rsidP="000130E4">
      <w:pPr>
        <w:jc w:val="right"/>
        <w:rPr>
          <w:rFonts w:ascii="Times New Roman" w:hAnsi="Times New Roman"/>
          <w:sz w:val="24"/>
          <w:szCs w:val="24"/>
        </w:rPr>
      </w:pPr>
      <w:r>
        <w:rPr>
          <w:rFonts w:ascii="Times New Roman" w:hAnsi="Times New Roman"/>
          <w:sz w:val="24"/>
          <w:szCs w:val="24"/>
        </w:rPr>
        <w:t xml:space="preserve">                                                                                                            коррупции в </w:t>
      </w:r>
      <w:proofErr w:type="spellStart"/>
      <w:r>
        <w:rPr>
          <w:rFonts w:ascii="Times New Roman" w:hAnsi="Times New Roman"/>
          <w:sz w:val="24"/>
          <w:szCs w:val="24"/>
        </w:rPr>
        <w:t>Верхнесалдинском</w:t>
      </w:r>
      <w:proofErr w:type="spellEnd"/>
    </w:p>
    <w:p w:rsidR="000130E4" w:rsidRDefault="000130E4" w:rsidP="000130E4">
      <w:pPr>
        <w:jc w:val="right"/>
        <w:rPr>
          <w:rFonts w:ascii="Times New Roman" w:hAnsi="Times New Roman"/>
          <w:sz w:val="24"/>
          <w:szCs w:val="24"/>
        </w:rPr>
      </w:pPr>
      <w:r>
        <w:rPr>
          <w:rFonts w:ascii="Times New Roman" w:hAnsi="Times New Roman"/>
          <w:sz w:val="24"/>
          <w:szCs w:val="24"/>
        </w:rPr>
        <w:t xml:space="preserve">                                                                                                            городском округе</w:t>
      </w:r>
    </w:p>
    <w:p w:rsidR="000130E4" w:rsidRDefault="000130E4" w:rsidP="000130E4">
      <w:pPr>
        <w:jc w:val="center"/>
        <w:rPr>
          <w:rFonts w:ascii="Times New Roman" w:hAnsi="Times New Roman"/>
          <w:b/>
          <w:sz w:val="24"/>
          <w:szCs w:val="24"/>
        </w:rPr>
      </w:pPr>
    </w:p>
    <w:p w:rsidR="000130E4" w:rsidRDefault="000130E4" w:rsidP="000130E4">
      <w:pPr>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0130E4" w:rsidRDefault="000130E4" w:rsidP="000130E4">
      <w:pPr>
        <w:ind w:firstLine="709"/>
        <w:jc w:val="center"/>
        <w:rPr>
          <w:rFonts w:ascii="Times New Roman" w:hAnsi="Times New Roman"/>
          <w:b/>
          <w:sz w:val="28"/>
          <w:szCs w:val="28"/>
        </w:rPr>
      </w:pPr>
      <w:r>
        <w:rPr>
          <w:rFonts w:ascii="Times New Roman" w:hAnsi="Times New Roman"/>
          <w:b/>
          <w:sz w:val="28"/>
          <w:szCs w:val="28"/>
        </w:rPr>
        <w:t xml:space="preserve"> по результатам по контрольных мероприятий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финансово-бюджетной сфере  </w:t>
      </w:r>
    </w:p>
    <w:p w:rsidR="000130E4" w:rsidRDefault="000130E4" w:rsidP="000130E4">
      <w:pPr>
        <w:ind w:firstLine="709"/>
        <w:jc w:val="center"/>
        <w:rPr>
          <w:rFonts w:ascii="Times New Roman" w:hAnsi="Times New Roman"/>
          <w:sz w:val="28"/>
          <w:szCs w:val="28"/>
        </w:rPr>
      </w:pPr>
    </w:p>
    <w:p w:rsidR="000130E4" w:rsidRDefault="000130E4" w:rsidP="000130E4">
      <w:pPr>
        <w:autoSpaceDE w:val="0"/>
        <w:autoSpaceDN w:val="0"/>
        <w:adjustRightInd w:v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контроля в финансово-бюджетной сфере. Во внутренний муниципальный финансовый </w:t>
      </w:r>
      <w:proofErr w:type="gramStart"/>
      <w:r>
        <w:rPr>
          <w:rFonts w:ascii="Times New Roman" w:hAnsi="Times New Roman" w:cs="Times New Roman"/>
          <w:sz w:val="28"/>
          <w:szCs w:val="28"/>
        </w:rPr>
        <w:t>контроль  также</w:t>
      </w:r>
      <w:proofErr w:type="gramEnd"/>
      <w:r>
        <w:rPr>
          <w:rFonts w:ascii="Times New Roman" w:hAnsi="Times New Roman" w:cs="Times New Roman"/>
          <w:sz w:val="28"/>
          <w:szCs w:val="28"/>
        </w:rPr>
        <w:t xml:space="preserve"> входит контроль в сфере закупок, установленный частью 8 статьи 99 </w:t>
      </w:r>
      <w:r>
        <w:rPr>
          <w:rFonts w:ascii="Times New Roman" w:eastAsia="Times New Roman" w:hAnsi="Times New Roman" w:cs="Times New Roman"/>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0130E4" w:rsidRDefault="000130E4" w:rsidP="000130E4">
      <w:pPr>
        <w:ind w:firstLine="709"/>
        <w:rPr>
          <w:rFonts w:ascii="Times New Roman" w:eastAsia="Calibri" w:hAnsi="Times New Roman" w:cs="Times New Roman"/>
          <w:sz w:val="28"/>
          <w:szCs w:val="28"/>
          <w:lang w:eastAsia="ar-SA"/>
        </w:rPr>
      </w:pPr>
      <w:r>
        <w:rPr>
          <w:rFonts w:ascii="Times New Roman" w:hAnsi="Times New Roman" w:cs="Times New Roman"/>
          <w:sz w:val="28"/>
          <w:szCs w:val="28"/>
        </w:rPr>
        <w:t>За 6 месяцев 2022 года специалистами Финансового управления проведено 10 контрольных мероприятий в финансово-бюджетной сфере. Из них 6 контрольных мероприятий в финансовой сфере и 4 в сфере закупок товаров, работ, услуг для обеспечения муниципальных нужд.</w:t>
      </w:r>
    </w:p>
    <w:p w:rsidR="000130E4" w:rsidRDefault="000130E4" w:rsidP="000130E4">
      <w:pPr>
        <w:ind w:firstLine="709"/>
        <w:rPr>
          <w:rFonts w:ascii="Times New Roman" w:hAnsi="Times New Roman" w:cs="Times New Roman"/>
          <w:spacing w:val="-8"/>
          <w:sz w:val="28"/>
          <w:szCs w:val="28"/>
        </w:rPr>
      </w:pPr>
      <w:r>
        <w:rPr>
          <w:rFonts w:ascii="Times New Roman" w:eastAsia="Times New Roman" w:hAnsi="Times New Roman" w:cs="Times New Roman"/>
          <w:spacing w:val="-8"/>
          <w:sz w:val="28"/>
          <w:szCs w:val="28"/>
          <w:lang w:eastAsia="ru-RU"/>
        </w:rPr>
        <w:t>Объем проверенных средств составил 63 255 000,00 рублей.</w:t>
      </w:r>
    </w:p>
    <w:p w:rsidR="000130E4" w:rsidRDefault="000130E4" w:rsidP="000130E4">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 проведении контрольных мероприятий в финансово-бюджетной сфере выявлено 31 нарушение законодательства Российской Федерации и муниципальных правовых актов, из них </w:t>
      </w:r>
      <w:r>
        <w:rPr>
          <w:rFonts w:ascii="Times New Roman" w:eastAsia="Times New Roman" w:hAnsi="Times New Roman" w:cs="Times New Roman"/>
          <w:sz w:val="28"/>
          <w:szCs w:val="28"/>
          <w:lang w:eastAsia="ru-RU"/>
        </w:rPr>
        <w:t xml:space="preserve">10 нарушений в сфере закупок и 21 нарушение в финансовой сфере. </w:t>
      </w:r>
    </w:p>
    <w:p w:rsidR="000130E4" w:rsidRDefault="000130E4" w:rsidP="000130E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Денежная сумма выявленных нарушений составила 962 800,00 рублей, из них неэффективное использование бюджетных средств - 333 900,00 рублей, необоснованное использование бюджетных средств – 628 900,00 рублей.</w:t>
      </w:r>
    </w:p>
    <w:p w:rsidR="000130E4" w:rsidRDefault="000130E4" w:rsidP="000130E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Выдано 5 представлений. Представления со сроком исполнения до                               30 июня 2022 года исполнены субъектами контроля. </w:t>
      </w:r>
    </w:p>
    <w:p w:rsidR="000130E4" w:rsidRDefault="000130E4" w:rsidP="000130E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6 месяцев 2022 года в бюджет </w:t>
      </w:r>
      <w:proofErr w:type="spellStart"/>
      <w:r>
        <w:rPr>
          <w:rFonts w:ascii="Times New Roman" w:eastAsia="Times New Roman" w:hAnsi="Times New Roman" w:cs="Times New Roman"/>
          <w:sz w:val="28"/>
          <w:szCs w:val="28"/>
          <w:lang w:eastAsia="ru-RU"/>
        </w:rPr>
        <w:t>Верхнесалдинского</w:t>
      </w:r>
      <w:proofErr w:type="spellEnd"/>
      <w:r>
        <w:rPr>
          <w:rFonts w:ascii="Times New Roman" w:eastAsia="Times New Roman" w:hAnsi="Times New Roman" w:cs="Times New Roman"/>
          <w:sz w:val="28"/>
          <w:szCs w:val="28"/>
          <w:lang w:eastAsia="ru-RU"/>
        </w:rPr>
        <w:t xml:space="preserve"> городского округа по результатам контрольных мероприятий </w:t>
      </w:r>
      <w:proofErr w:type="spellStart"/>
      <w:r>
        <w:rPr>
          <w:rFonts w:ascii="Times New Roman" w:eastAsia="Times New Roman" w:hAnsi="Times New Roman" w:cs="Times New Roman"/>
          <w:sz w:val="28"/>
          <w:szCs w:val="28"/>
          <w:lang w:eastAsia="ru-RU"/>
        </w:rPr>
        <w:t>Финуправления</w:t>
      </w:r>
      <w:proofErr w:type="spellEnd"/>
      <w:r>
        <w:rPr>
          <w:rFonts w:ascii="Times New Roman" w:eastAsia="Times New Roman" w:hAnsi="Times New Roman" w:cs="Times New Roman"/>
          <w:sz w:val="28"/>
          <w:szCs w:val="28"/>
          <w:lang w:eastAsia="ru-RU"/>
        </w:rPr>
        <w:t xml:space="preserve"> в финансово-бюджетной сфере возмещено 628 900,00 рублей.</w:t>
      </w:r>
    </w:p>
    <w:p w:rsidR="000130E4" w:rsidRDefault="000130E4" w:rsidP="000130E4">
      <w:pPr>
        <w:ind w:firstLine="709"/>
        <w:rPr>
          <w:rFonts w:ascii="Times New Roman" w:eastAsia="Calibri" w:hAnsi="Times New Roman" w:cs="Times New Roman"/>
          <w:sz w:val="28"/>
          <w:szCs w:val="28"/>
          <w:lang w:eastAsia="ar-SA"/>
        </w:rPr>
      </w:pPr>
      <w:r>
        <w:rPr>
          <w:rFonts w:ascii="Times New Roman" w:hAnsi="Times New Roman" w:cs="Times New Roman"/>
          <w:sz w:val="28"/>
          <w:szCs w:val="28"/>
        </w:rPr>
        <w:t>Основными нарушениями, выявленными в 2022 году в финансово-бюджетной сфере являлись следующие:</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 при расходовании средств субсидии на муниципальное задание в части оплаты коммунальных услуг;</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завышение расчета планируемых расходов на выполнение муниципального задания;</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осуществление фактического принятия оказанных услуг раньше даты заключения договора;</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непредставление ежемесячных отчетов органу, осуществляющему функции учредителя, о расходах субсидии на муниципальное задание;</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xml:space="preserve">- предоставление недостоверной информации в отчетах органу, осуществляющему функции учредителя;  </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нарушение ведения бухгалтерского учета в части учета нефинансовых активов;</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 указание в заключенных контрактах условий об ответственности заказчика и подрядчика (поставщика, исполнителя) за ненадлежащее выполнение условий контракта;</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 принятие мер ответственности за ненадлежащее выполнение контрагентом своих обязательств по договору;</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недостаточный контроль за исполнением контрагентами условий договоров и соглашений;</w:t>
      </w:r>
    </w:p>
    <w:p w:rsidR="000130E4" w:rsidRDefault="000130E4" w:rsidP="000130E4">
      <w:pPr>
        <w:ind w:firstLine="709"/>
        <w:rPr>
          <w:rFonts w:ascii="Times New Roman" w:hAnsi="Times New Roman" w:cs="Times New Roman"/>
          <w:sz w:val="28"/>
          <w:szCs w:val="28"/>
        </w:rPr>
      </w:pPr>
      <w:r>
        <w:rPr>
          <w:rFonts w:ascii="Times New Roman" w:hAnsi="Times New Roman" w:cs="Times New Roman"/>
          <w:sz w:val="28"/>
          <w:szCs w:val="28"/>
        </w:rPr>
        <w:t>- ненадлежащее оформление документов о приёмке товаров, работ, услуг.</w:t>
      </w:r>
    </w:p>
    <w:p w:rsidR="000130E4" w:rsidRDefault="000130E4" w:rsidP="000130E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 всех фактах выявленных нарушений </w:t>
      </w:r>
      <w:proofErr w:type="spellStart"/>
      <w:r>
        <w:rPr>
          <w:rFonts w:ascii="Times New Roman" w:eastAsia="Times New Roman" w:hAnsi="Times New Roman" w:cs="Times New Roman"/>
          <w:sz w:val="28"/>
          <w:szCs w:val="28"/>
          <w:lang w:eastAsia="ru-RU"/>
        </w:rPr>
        <w:t>Финуправлением</w:t>
      </w:r>
      <w:proofErr w:type="spellEnd"/>
      <w:r>
        <w:rPr>
          <w:rFonts w:ascii="Times New Roman" w:eastAsia="Times New Roman" w:hAnsi="Times New Roman" w:cs="Times New Roman"/>
          <w:sz w:val="28"/>
          <w:szCs w:val="28"/>
          <w:lang w:eastAsia="ru-RU"/>
        </w:rPr>
        <w:t xml:space="preserve"> направлена информация в </w:t>
      </w:r>
      <w:proofErr w:type="spellStart"/>
      <w:r>
        <w:rPr>
          <w:rFonts w:ascii="Times New Roman" w:eastAsia="Times New Roman" w:hAnsi="Times New Roman" w:cs="Times New Roman"/>
          <w:sz w:val="28"/>
          <w:szCs w:val="28"/>
          <w:lang w:eastAsia="ru-RU"/>
        </w:rPr>
        <w:t>Верхнесалдинскую</w:t>
      </w:r>
      <w:proofErr w:type="spellEnd"/>
      <w:r>
        <w:rPr>
          <w:rFonts w:ascii="Times New Roman" w:eastAsia="Times New Roman" w:hAnsi="Times New Roman" w:cs="Times New Roman"/>
          <w:sz w:val="28"/>
          <w:szCs w:val="28"/>
          <w:lang w:eastAsia="ru-RU"/>
        </w:rPr>
        <w:t xml:space="preserve"> городскую прокуратуру.</w:t>
      </w:r>
    </w:p>
    <w:p w:rsidR="000130E4" w:rsidRDefault="000130E4" w:rsidP="000130E4">
      <w:pPr>
        <w:rPr>
          <w:rFonts w:ascii="Times New Roman" w:eastAsia="Calibri" w:hAnsi="Times New Roman" w:cs="Times New Roman"/>
          <w:sz w:val="28"/>
          <w:szCs w:val="28"/>
          <w:lang w:eastAsia="ar-SA"/>
        </w:rPr>
      </w:pPr>
    </w:p>
    <w:p w:rsidR="000130E4" w:rsidRDefault="000130E4" w:rsidP="000130E4">
      <w:pPr>
        <w:rPr>
          <w:rFonts w:ascii="Times New Roman" w:hAnsi="Times New Roman" w:cs="Times New Roman"/>
          <w:sz w:val="28"/>
          <w:szCs w:val="28"/>
        </w:rPr>
      </w:pPr>
    </w:p>
    <w:p w:rsidR="000130E4" w:rsidRDefault="000130E4" w:rsidP="000130E4">
      <w:pPr>
        <w:rPr>
          <w:rFonts w:ascii="Times New Roman" w:hAnsi="Times New Roman" w:cs="Times New Roman"/>
          <w:sz w:val="28"/>
          <w:szCs w:val="28"/>
        </w:rPr>
      </w:pPr>
    </w:p>
    <w:p w:rsidR="000130E4" w:rsidRDefault="000130E4" w:rsidP="000130E4">
      <w:pPr>
        <w:rPr>
          <w:rFonts w:ascii="Times New Roman" w:hAnsi="Times New Roman" w:cs="Times New Roman"/>
          <w:sz w:val="28"/>
          <w:szCs w:val="28"/>
        </w:rPr>
      </w:pPr>
    </w:p>
    <w:p w:rsidR="000130E4" w:rsidRDefault="000130E4" w:rsidP="000130E4">
      <w:pPr>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w:t>
      </w:r>
    </w:p>
    <w:p w:rsidR="000130E4" w:rsidRDefault="000130E4" w:rsidP="000130E4">
      <w:pPr>
        <w:rPr>
          <w:rFonts w:ascii="Times New Roman" w:hAnsi="Times New Roman" w:cs="Times New Roman"/>
          <w:sz w:val="28"/>
          <w:szCs w:val="28"/>
        </w:rPr>
      </w:pPr>
      <w:r>
        <w:rPr>
          <w:rFonts w:ascii="Times New Roman" w:hAnsi="Times New Roman" w:cs="Times New Roman"/>
          <w:sz w:val="28"/>
          <w:szCs w:val="28"/>
        </w:rPr>
        <w:t>управления администрации</w:t>
      </w:r>
    </w:p>
    <w:p w:rsidR="000130E4" w:rsidRDefault="000130E4" w:rsidP="000130E4">
      <w:pPr>
        <w:rPr>
          <w:rFonts w:ascii="Times New Roman" w:hAnsi="Times New Roman" w:cs="Times New Roman"/>
          <w:sz w:val="28"/>
          <w:szCs w:val="28"/>
        </w:rPr>
      </w:pP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С. В. </w:t>
      </w:r>
      <w:proofErr w:type="spellStart"/>
      <w:r>
        <w:rPr>
          <w:rFonts w:ascii="Times New Roman" w:hAnsi="Times New Roman" w:cs="Times New Roman"/>
          <w:sz w:val="28"/>
          <w:szCs w:val="28"/>
        </w:rPr>
        <w:t>Полковенкова</w:t>
      </w:r>
      <w:proofErr w:type="spellEnd"/>
    </w:p>
    <w:p w:rsidR="000130E4" w:rsidRDefault="000130E4"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5A579E" w:rsidRPr="00CE5932" w:rsidRDefault="005A579E" w:rsidP="005A579E">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Приложение № </w:t>
      </w:r>
      <w:r>
        <w:rPr>
          <w:rFonts w:ascii="Times New Roman" w:hAnsi="Times New Roman"/>
          <w:sz w:val="24"/>
          <w:szCs w:val="24"/>
        </w:rPr>
        <w:t>2</w:t>
      </w:r>
    </w:p>
    <w:p w:rsidR="005A579E" w:rsidRPr="00CE5932" w:rsidRDefault="005A579E" w:rsidP="005A579E">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5A579E" w:rsidRPr="00CE5932" w:rsidRDefault="005A579E" w:rsidP="005A579E">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мероприятий по противодействию</w:t>
      </w:r>
    </w:p>
    <w:p w:rsidR="005A579E" w:rsidRPr="00CE5932" w:rsidRDefault="005A579E" w:rsidP="005A579E">
      <w:pPr>
        <w:jc w:val="right"/>
        <w:rPr>
          <w:rFonts w:ascii="Times New Roman" w:hAnsi="Times New Roman"/>
          <w:sz w:val="24"/>
          <w:szCs w:val="24"/>
        </w:rPr>
      </w:pP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5A579E" w:rsidRPr="00CE5932" w:rsidRDefault="005A579E" w:rsidP="005A579E">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5A579E" w:rsidRPr="00CE5932" w:rsidRDefault="005A579E" w:rsidP="005A579E">
      <w:pPr>
        <w:jc w:val="center"/>
        <w:rPr>
          <w:rFonts w:ascii="Times New Roman" w:hAnsi="Times New Roman"/>
          <w:b/>
          <w:sz w:val="24"/>
          <w:szCs w:val="24"/>
        </w:rPr>
      </w:pPr>
    </w:p>
    <w:p w:rsidR="005A579E" w:rsidRDefault="005A579E" w:rsidP="005A579E">
      <w:pPr>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5A579E" w:rsidRDefault="005A579E" w:rsidP="005A579E">
      <w:pPr>
        <w:ind w:firstLine="709"/>
        <w:jc w:val="center"/>
        <w:rPr>
          <w:rFonts w:ascii="Times New Roman" w:hAnsi="Times New Roman"/>
          <w:b/>
          <w:sz w:val="28"/>
          <w:szCs w:val="28"/>
        </w:rPr>
      </w:pPr>
      <w:r w:rsidRPr="0025760F">
        <w:rPr>
          <w:rFonts w:ascii="Times New Roman" w:hAnsi="Times New Roman"/>
          <w:b/>
          <w:sz w:val="28"/>
          <w:szCs w:val="28"/>
        </w:rPr>
        <w:t xml:space="preserve"> </w:t>
      </w:r>
      <w:r>
        <w:rPr>
          <w:rFonts w:ascii="Times New Roman" w:hAnsi="Times New Roman"/>
          <w:b/>
          <w:sz w:val="28"/>
          <w:szCs w:val="28"/>
        </w:rPr>
        <w:t xml:space="preserve">по результатам по контрольных мероприятий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сфере закупок товаров, работ, услуг для муниципальных нужд</w:t>
      </w:r>
    </w:p>
    <w:p w:rsidR="005A579E" w:rsidRPr="0025760F" w:rsidRDefault="005A579E" w:rsidP="005A579E">
      <w:pPr>
        <w:ind w:firstLine="709"/>
        <w:jc w:val="center"/>
        <w:rPr>
          <w:rFonts w:ascii="Times New Roman" w:hAnsi="Times New Roman"/>
          <w:sz w:val="28"/>
          <w:szCs w:val="28"/>
        </w:rPr>
      </w:pPr>
    </w:p>
    <w:p w:rsidR="005A579E" w:rsidRDefault="005A579E" w:rsidP="005A579E">
      <w:pPr>
        <w:autoSpaceDE w:val="0"/>
        <w:autoSpaceDN w:val="0"/>
        <w:adjustRightInd w:v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контроля в сфере закупок, в соответствии с частью 1 статьи 99 </w:t>
      </w:r>
      <w:r>
        <w:rPr>
          <w:rFonts w:ascii="Times New Roman" w:eastAsia="Times New Roman" w:hAnsi="Times New Roman" w:cs="Times New Roman"/>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A579E" w:rsidRDefault="005A579E" w:rsidP="00A820F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6 месяцев 2022 года специалистами Финансового управления проведено 8 контрольных мероприятий в сфере закупок, одно контрольное мероприятие находится в стадии проведения. Все проведенные контрольные мероприятия являются плановыми.</w:t>
      </w:r>
    </w:p>
    <w:p w:rsidR="005A579E" w:rsidRDefault="005A579E" w:rsidP="00A820F5">
      <w:pPr>
        <w:ind w:firstLine="709"/>
        <w:jc w:val="both"/>
        <w:rPr>
          <w:rFonts w:ascii="Times New Roman" w:hAnsi="Times New Roman" w:cs="Times New Roman"/>
          <w:sz w:val="28"/>
          <w:szCs w:val="28"/>
        </w:rPr>
      </w:pPr>
      <w:r>
        <w:rPr>
          <w:rFonts w:ascii="Times New Roman" w:hAnsi="Times New Roman" w:cs="Times New Roman"/>
          <w:sz w:val="28"/>
          <w:szCs w:val="28"/>
        </w:rPr>
        <w:t>Проверки осуществлялись в отношении 3 муниципальных культурных учреждений, 4 образовательных учреждений и одного органа местного самоуправления.</w:t>
      </w:r>
    </w:p>
    <w:p w:rsidR="005A579E" w:rsidRPr="008A5E4C" w:rsidRDefault="005A579E" w:rsidP="00A820F5">
      <w:pPr>
        <w:ind w:firstLine="709"/>
        <w:jc w:val="both"/>
        <w:rPr>
          <w:rFonts w:ascii="Times New Roman" w:hAnsi="Times New Roman" w:cs="Times New Roman"/>
          <w:spacing w:val="-8"/>
          <w:sz w:val="28"/>
          <w:szCs w:val="28"/>
        </w:rPr>
      </w:pPr>
      <w:r w:rsidRPr="002A1789">
        <w:rPr>
          <w:rFonts w:ascii="Times New Roman" w:eastAsia="Times New Roman" w:hAnsi="Times New Roman" w:cs="Times New Roman"/>
          <w:spacing w:val="-8"/>
          <w:sz w:val="28"/>
          <w:szCs w:val="28"/>
          <w:lang w:eastAsia="ru-RU"/>
        </w:rPr>
        <w:t>Объем проверенных средств составил 99 839 993,41 рублей.</w:t>
      </w:r>
    </w:p>
    <w:p w:rsidR="005A579E" w:rsidRDefault="005A579E" w:rsidP="00A820F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 проведении контрольных мероприятий в сфере закупок выявлено 59 нарушений </w:t>
      </w:r>
      <w:r>
        <w:rPr>
          <w:rFonts w:ascii="Times New Roman" w:eastAsia="Times New Roman" w:hAnsi="Times New Roman" w:cs="Times New Roman"/>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73C11">
        <w:rPr>
          <w:sz w:val="28"/>
          <w:szCs w:val="28"/>
        </w:rPr>
        <w:t>(далее Закона № 44-ФЗ</w:t>
      </w:r>
      <w:r>
        <w:rPr>
          <w:sz w:val="28"/>
          <w:szCs w:val="28"/>
        </w:rPr>
        <w:t>)</w:t>
      </w:r>
      <w:r>
        <w:rPr>
          <w:rFonts w:ascii="Times New Roman" w:eastAsia="Times New Roman" w:hAnsi="Times New Roman" w:cs="Times New Roman"/>
          <w:sz w:val="28"/>
          <w:szCs w:val="28"/>
          <w:lang w:eastAsia="ru-RU"/>
        </w:rPr>
        <w:t xml:space="preserve"> и 31 состав административных правонарушений в сфере закупок.</w:t>
      </w:r>
      <w:r>
        <w:rPr>
          <w:rFonts w:ascii="Times New Roman" w:hAnsi="Times New Roman" w:cs="Times New Roman"/>
          <w:sz w:val="28"/>
          <w:szCs w:val="28"/>
        </w:rPr>
        <w:t xml:space="preserve"> </w:t>
      </w:r>
    </w:p>
    <w:p w:rsidR="005A579E" w:rsidRPr="00CB1C4C" w:rsidRDefault="005A579E" w:rsidP="00A820F5">
      <w:pPr>
        <w:ind w:firstLine="709"/>
        <w:contextualSpacing/>
        <w:jc w:val="both"/>
        <w:rPr>
          <w:rFonts w:ascii="Times New Roman" w:eastAsia="Times New Roman" w:hAnsi="Times New Roman" w:cs="Times New Roman"/>
          <w:sz w:val="28"/>
          <w:szCs w:val="28"/>
          <w:lang w:eastAsia="ru-RU"/>
        </w:rPr>
      </w:pPr>
      <w:r w:rsidRPr="00CB1C4C">
        <w:rPr>
          <w:rFonts w:ascii="Times New Roman" w:eastAsia="Times New Roman" w:hAnsi="Times New Roman" w:cs="Times New Roman"/>
          <w:sz w:val="28"/>
          <w:szCs w:val="28"/>
          <w:lang w:eastAsia="ru-RU"/>
        </w:rPr>
        <w:t xml:space="preserve">Выдано 3 представления. Все предписания </w:t>
      </w:r>
      <w:proofErr w:type="spellStart"/>
      <w:r w:rsidRPr="00CB1C4C">
        <w:rPr>
          <w:rFonts w:ascii="Times New Roman" w:eastAsia="Times New Roman" w:hAnsi="Times New Roman" w:cs="Times New Roman"/>
          <w:sz w:val="28"/>
          <w:szCs w:val="28"/>
          <w:lang w:eastAsia="ru-RU"/>
        </w:rPr>
        <w:t>Финуправления</w:t>
      </w:r>
      <w:proofErr w:type="spellEnd"/>
      <w:r w:rsidRPr="00CB1C4C">
        <w:rPr>
          <w:rFonts w:ascii="Times New Roman" w:eastAsia="Times New Roman" w:hAnsi="Times New Roman" w:cs="Times New Roman"/>
          <w:sz w:val="28"/>
          <w:szCs w:val="28"/>
          <w:lang w:eastAsia="ru-RU"/>
        </w:rPr>
        <w:t xml:space="preserve"> исполнены субъектами контроля. </w:t>
      </w:r>
    </w:p>
    <w:p w:rsidR="005A579E" w:rsidRPr="00CB1C4C" w:rsidRDefault="005A579E" w:rsidP="00A820F5">
      <w:pPr>
        <w:contextualSpacing/>
        <w:jc w:val="both"/>
        <w:rPr>
          <w:rFonts w:ascii="Times New Roman" w:hAnsi="Times New Roman" w:cs="Times New Roman"/>
          <w:sz w:val="28"/>
          <w:szCs w:val="28"/>
        </w:rPr>
      </w:pPr>
      <w:r w:rsidRPr="00CB1C4C">
        <w:rPr>
          <w:rFonts w:ascii="Times New Roman" w:hAnsi="Times New Roman" w:cs="Times New Roman"/>
          <w:sz w:val="28"/>
          <w:szCs w:val="28"/>
        </w:rPr>
        <w:t xml:space="preserve">Основными выявленными Финансовым управлением администрации </w:t>
      </w:r>
      <w:proofErr w:type="spellStart"/>
      <w:r w:rsidRPr="00CB1C4C">
        <w:rPr>
          <w:rFonts w:ascii="Times New Roman" w:hAnsi="Times New Roman" w:cs="Times New Roman"/>
          <w:sz w:val="28"/>
          <w:szCs w:val="28"/>
        </w:rPr>
        <w:t>Верхнесалдинского</w:t>
      </w:r>
      <w:proofErr w:type="spellEnd"/>
      <w:r w:rsidRPr="00CB1C4C">
        <w:rPr>
          <w:rFonts w:ascii="Times New Roman" w:hAnsi="Times New Roman" w:cs="Times New Roman"/>
          <w:sz w:val="28"/>
          <w:szCs w:val="28"/>
        </w:rPr>
        <w:t xml:space="preserve"> городского округа нарушениями являлось несоблюдение заказчиками норм, установленных ч.1 ст.16, ч.2 ст.16, ч.3 ст.16, ч.5 ст.16, п.2 ч.8 ст.16, ч.1 ст.22, ч.1 ст.23, ч.2 ст.34, ч.11 ст.34, п.1 ч.13 ст.34, ч.13.1 ст.34, ч.2 ст.63, ч.4 ст. 64, ч.2 ст.93, ч.3 ст.94, ч.1 ст.95, ч.2 ст. 103, ч.3 ст.103 Закона № 44-ФЗ. Из них наиболее распространенными были:</w:t>
      </w:r>
    </w:p>
    <w:p w:rsidR="005A579E" w:rsidRPr="00CB1C4C" w:rsidRDefault="005A579E" w:rsidP="00A820F5">
      <w:pPr>
        <w:pStyle w:val="ae"/>
        <w:numPr>
          <w:ilvl w:val="0"/>
          <w:numId w:val="3"/>
        </w:numPr>
        <w:autoSpaceDE w:val="0"/>
        <w:autoSpaceDN w:val="0"/>
        <w:adjustRightInd w:val="0"/>
        <w:spacing w:after="0" w:line="240" w:lineRule="auto"/>
        <w:ind w:left="0" w:firstLine="708"/>
        <w:jc w:val="both"/>
        <w:outlineLvl w:val="1"/>
        <w:rPr>
          <w:sz w:val="28"/>
          <w:szCs w:val="28"/>
        </w:rPr>
      </w:pPr>
      <w:r w:rsidRPr="00CB1C4C">
        <w:rPr>
          <w:sz w:val="28"/>
          <w:szCs w:val="28"/>
        </w:rPr>
        <w:t xml:space="preserve">заключение контракта, договора с единственным поставщиком раньше размещения плана-графика: </w:t>
      </w:r>
    </w:p>
    <w:p w:rsidR="005A579E" w:rsidRPr="00CB1C4C" w:rsidRDefault="005A579E" w:rsidP="00A820F5">
      <w:pPr>
        <w:autoSpaceDE w:val="0"/>
        <w:autoSpaceDN w:val="0"/>
        <w:adjustRightInd w:val="0"/>
        <w:ind w:firstLine="708"/>
        <w:contextualSpacing/>
        <w:jc w:val="both"/>
        <w:outlineLvl w:val="1"/>
        <w:rPr>
          <w:rFonts w:ascii="Times New Roman" w:hAnsi="Times New Roman" w:cs="Times New Roman"/>
          <w:sz w:val="28"/>
          <w:szCs w:val="28"/>
        </w:rPr>
      </w:pPr>
      <w:r w:rsidRPr="00CB1C4C">
        <w:rPr>
          <w:rFonts w:ascii="Times New Roman" w:hAnsi="Times New Roman" w:cs="Times New Roman"/>
          <w:sz w:val="28"/>
          <w:szCs w:val="28"/>
        </w:rPr>
        <w:t>- заказчиком должны осуществляться закупки в соответствии с информацией, включенной в план-график. Закупки, не предусмотренные планами-графиками, не могут быть осуществлены (ч.1 ст.16 Закона № 44-ФЗ). Например, план-график утвержден и размещен 14.01.2022, а договор или контракт заключен 10.01.2022, что является нарушением;</w:t>
      </w:r>
    </w:p>
    <w:p w:rsidR="005A579E" w:rsidRPr="00CB1C4C" w:rsidRDefault="005A579E" w:rsidP="00A820F5">
      <w:pPr>
        <w:pStyle w:val="ae"/>
        <w:numPr>
          <w:ilvl w:val="0"/>
          <w:numId w:val="3"/>
        </w:numPr>
        <w:autoSpaceDE w:val="0"/>
        <w:autoSpaceDN w:val="0"/>
        <w:adjustRightInd w:val="0"/>
        <w:spacing w:after="0" w:line="240" w:lineRule="auto"/>
        <w:ind w:left="0" w:firstLine="708"/>
        <w:jc w:val="both"/>
        <w:rPr>
          <w:rFonts w:eastAsia="Calibri"/>
          <w:sz w:val="28"/>
          <w:szCs w:val="28"/>
        </w:rPr>
      </w:pPr>
      <w:r w:rsidRPr="00CB1C4C">
        <w:rPr>
          <w:rFonts w:eastAsia="Calibri"/>
          <w:sz w:val="28"/>
          <w:szCs w:val="28"/>
        </w:rPr>
        <w:t>формирование планов-графиков на срок, равный сроку решения о бюджете, за счет которого финансируются закупки (</w:t>
      </w:r>
      <w:hyperlink r:id="rId9" w:history="1">
        <w:r w:rsidRPr="00CB1C4C">
          <w:rPr>
            <w:rFonts w:eastAsia="Calibri"/>
            <w:sz w:val="28"/>
            <w:szCs w:val="28"/>
          </w:rPr>
          <w:t>ч.5 ст.16</w:t>
        </w:r>
      </w:hyperlink>
      <w:r w:rsidRPr="00CB1C4C">
        <w:rPr>
          <w:rFonts w:eastAsia="Calibri"/>
          <w:sz w:val="28"/>
          <w:szCs w:val="28"/>
        </w:rPr>
        <w:t xml:space="preserve"> Закона № 44-ФЗ):</w:t>
      </w:r>
    </w:p>
    <w:p w:rsidR="005A579E" w:rsidRPr="00CB1C4C" w:rsidRDefault="005A579E" w:rsidP="00A820F5">
      <w:pPr>
        <w:autoSpaceDE w:val="0"/>
        <w:autoSpaceDN w:val="0"/>
        <w:adjustRightInd w:val="0"/>
        <w:ind w:firstLine="708"/>
        <w:contextualSpacing/>
        <w:jc w:val="both"/>
        <w:rPr>
          <w:rFonts w:ascii="Times New Roman" w:hAnsi="Times New Roman" w:cs="Times New Roman"/>
          <w:sz w:val="28"/>
          <w:szCs w:val="28"/>
        </w:rPr>
      </w:pPr>
      <w:r w:rsidRPr="00CB1C4C">
        <w:rPr>
          <w:rFonts w:ascii="Times New Roman" w:hAnsi="Times New Roman" w:cs="Times New Roman"/>
          <w:sz w:val="28"/>
          <w:szCs w:val="28"/>
        </w:rPr>
        <w:t xml:space="preserve">- поскольку бюджет </w:t>
      </w:r>
      <w:proofErr w:type="spellStart"/>
      <w:r w:rsidRPr="00CB1C4C">
        <w:rPr>
          <w:rFonts w:ascii="Times New Roman" w:hAnsi="Times New Roman" w:cs="Times New Roman"/>
          <w:sz w:val="28"/>
          <w:szCs w:val="28"/>
        </w:rPr>
        <w:t>Верхнесалдинского</w:t>
      </w:r>
      <w:proofErr w:type="spellEnd"/>
      <w:r w:rsidRPr="00CB1C4C">
        <w:rPr>
          <w:rFonts w:ascii="Times New Roman" w:hAnsi="Times New Roman" w:cs="Times New Roman"/>
          <w:sz w:val="28"/>
          <w:szCs w:val="28"/>
        </w:rPr>
        <w:t xml:space="preserve"> городского округа утверждается на три года: очередной финансовый год и плановый период (</w:t>
      </w:r>
      <w:hyperlink r:id="rId10" w:history="1">
        <w:r w:rsidRPr="00CB1C4C">
          <w:rPr>
            <w:rFonts w:ascii="Times New Roman" w:hAnsi="Times New Roman" w:cs="Times New Roman"/>
            <w:sz w:val="28"/>
            <w:szCs w:val="28"/>
          </w:rPr>
          <w:t>п.3 ст.169</w:t>
        </w:r>
      </w:hyperlink>
      <w:r w:rsidRPr="00CB1C4C">
        <w:rPr>
          <w:rFonts w:ascii="Times New Roman" w:hAnsi="Times New Roman" w:cs="Times New Roman"/>
          <w:sz w:val="28"/>
          <w:szCs w:val="28"/>
        </w:rPr>
        <w:t xml:space="preserve"> БК РФ), следовательно, планы-графики должны быть сформированы на три года; </w:t>
      </w:r>
    </w:p>
    <w:p w:rsidR="005A579E" w:rsidRPr="00CB1C4C" w:rsidRDefault="005A579E" w:rsidP="00A820F5">
      <w:pPr>
        <w:pStyle w:val="ae"/>
        <w:numPr>
          <w:ilvl w:val="0"/>
          <w:numId w:val="3"/>
        </w:numPr>
        <w:autoSpaceDE w:val="0"/>
        <w:autoSpaceDN w:val="0"/>
        <w:adjustRightInd w:val="0"/>
        <w:spacing w:after="0" w:line="240" w:lineRule="auto"/>
        <w:ind w:left="0" w:firstLine="708"/>
        <w:jc w:val="both"/>
        <w:outlineLvl w:val="1"/>
        <w:rPr>
          <w:sz w:val="28"/>
          <w:szCs w:val="28"/>
        </w:rPr>
      </w:pPr>
      <w:r w:rsidRPr="00CB1C4C">
        <w:rPr>
          <w:sz w:val="28"/>
          <w:szCs w:val="28"/>
        </w:rPr>
        <w:t xml:space="preserve">нарушение срока размещения плана-графика закупок: </w:t>
      </w:r>
    </w:p>
    <w:p w:rsidR="005A579E" w:rsidRPr="00CB1C4C" w:rsidRDefault="005A579E" w:rsidP="00A820F5">
      <w:pPr>
        <w:autoSpaceDE w:val="0"/>
        <w:autoSpaceDN w:val="0"/>
        <w:adjustRightInd w:val="0"/>
        <w:ind w:firstLine="633"/>
        <w:contextualSpacing/>
        <w:jc w:val="both"/>
        <w:outlineLvl w:val="1"/>
        <w:rPr>
          <w:rFonts w:ascii="Times New Roman" w:hAnsi="Times New Roman" w:cs="Times New Roman"/>
          <w:sz w:val="28"/>
          <w:szCs w:val="28"/>
        </w:rPr>
      </w:pPr>
      <w:r w:rsidRPr="00CB1C4C">
        <w:rPr>
          <w:rFonts w:ascii="Times New Roman" w:hAnsi="Times New Roman" w:cs="Times New Roman"/>
          <w:sz w:val="28"/>
          <w:szCs w:val="28"/>
        </w:rPr>
        <w:t xml:space="preserve">- план-график закупок формируется муниципальным заказчиком и утверждается в течении десяти рабочих дней после доведения до муниципального заказчика объёма прав в денежном выражении на принятие и (или) исполнение обязательств в соответствии с бюджетным законодательством Российской Федерации (ч.6 ст. 16 Закона № 44-ФЗ). </w:t>
      </w:r>
      <w:r w:rsidRPr="00CB1C4C">
        <w:rPr>
          <w:rFonts w:ascii="Times New Roman" w:hAnsi="Times New Roman" w:cs="Times New Roman"/>
          <w:sz w:val="28"/>
          <w:szCs w:val="28"/>
        </w:rPr>
        <w:lastRenderedPageBreak/>
        <w:t xml:space="preserve">Например, если план финансово-хозяйственной деятельности или бюджетная смета утверждены 10.01.2022, то план-график должен быть размещен не позднее 24.01.2022; </w:t>
      </w:r>
    </w:p>
    <w:p w:rsidR="005A579E" w:rsidRPr="00CB1C4C" w:rsidRDefault="005A579E" w:rsidP="00A820F5">
      <w:pPr>
        <w:pStyle w:val="ae"/>
        <w:numPr>
          <w:ilvl w:val="0"/>
          <w:numId w:val="3"/>
        </w:numPr>
        <w:autoSpaceDE w:val="0"/>
        <w:autoSpaceDN w:val="0"/>
        <w:adjustRightInd w:val="0"/>
        <w:spacing w:after="0" w:line="240" w:lineRule="auto"/>
        <w:ind w:left="0" w:firstLine="633"/>
        <w:jc w:val="both"/>
        <w:rPr>
          <w:rFonts w:eastAsia="Calibri"/>
          <w:bCs/>
          <w:sz w:val="28"/>
          <w:szCs w:val="28"/>
        </w:rPr>
      </w:pPr>
      <w:r w:rsidRPr="00CB1C4C">
        <w:rPr>
          <w:rFonts w:eastAsia="Calibri"/>
          <w:bCs/>
          <w:sz w:val="28"/>
          <w:szCs w:val="28"/>
        </w:rPr>
        <w:t>не внесение своевременного изменения в планы-графики:</w:t>
      </w:r>
    </w:p>
    <w:p w:rsidR="005A579E" w:rsidRPr="00CB1C4C" w:rsidRDefault="005A579E" w:rsidP="00A820F5">
      <w:pPr>
        <w:autoSpaceDE w:val="0"/>
        <w:autoSpaceDN w:val="0"/>
        <w:adjustRightInd w:val="0"/>
        <w:ind w:firstLine="633"/>
        <w:contextualSpacing/>
        <w:jc w:val="both"/>
        <w:rPr>
          <w:rFonts w:ascii="Times New Roman" w:hAnsi="Times New Roman" w:cs="Times New Roman"/>
          <w:bCs/>
          <w:sz w:val="28"/>
          <w:szCs w:val="28"/>
        </w:rPr>
      </w:pPr>
      <w:r w:rsidRPr="00CB1C4C">
        <w:rPr>
          <w:rFonts w:ascii="Times New Roman" w:hAnsi="Times New Roman" w:cs="Times New Roman"/>
          <w:bCs/>
          <w:sz w:val="28"/>
          <w:szCs w:val="28"/>
        </w:rPr>
        <w:t>- планы-графики необходимо привести в соответствие в связи с изменением доведенного до заказчика объема прав в денежном выражении, в связи с изменением показателей планов (программ) финансово-хозяйственной деятельности муниципальных учреждений, в связи с изменением соответствующих решений и (или) соглашений о предоставлении субсидий         (</w:t>
      </w:r>
      <w:hyperlink r:id="rId11" w:history="1">
        <w:r w:rsidRPr="00CB1C4C">
          <w:rPr>
            <w:rFonts w:ascii="Times New Roman" w:hAnsi="Times New Roman" w:cs="Times New Roman"/>
            <w:bCs/>
            <w:sz w:val="28"/>
            <w:szCs w:val="28"/>
          </w:rPr>
          <w:t>п. 2 ч. 8 ст. 16</w:t>
        </w:r>
      </w:hyperlink>
      <w:r w:rsidRPr="00CB1C4C">
        <w:rPr>
          <w:rFonts w:ascii="Times New Roman" w:hAnsi="Times New Roman" w:cs="Times New Roman"/>
          <w:bCs/>
          <w:sz w:val="28"/>
          <w:szCs w:val="28"/>
        </w:rPr>
        <w:t xml:space="preserve"> Закона № 44-ФЗ);</w:t>
      </w:r>
    </w:p>
    <w:p w:rsidR="005A579E" w:rsidRPr="00CB1C4C" w:rsidRDefault="005A579E" w:rsidP="00A820F5">
      <w:pPr>
        <w:pStyle w:val="ae"/>
        <w:numPr>
          <w:ilvl w:val="0"/>
          <w:numId w:val="3"/>
        </w:numPr>
        <w:autoSpaceDE w:val="0"/>
        <w:autoSpaceDN w:val="0"/>
        <w:adjustRightInd w:val="0"/>
        <w:spacing w:after="0" w:line="240" w:lineRule="auto"/>
        <w:ind w:left="0" w:firstLine="708"/>
        <w:jc w:val="both"/>
        <w:outlineLvl w:val="1"/>
        <w:rPr>
          <w:sz w:val="28"/>
          <w:szCs w:val="28"/>
        </w:rPr>
      </w:pPr>
      <w:r w:rsidRPr="00CB1C4C">
        <w:rPr>
          <w:sz w:val="28"/>
          <w:szCs w:val="28"/>
        </w:rPr>
        <w:t>отсутствие идентификационного кода закупки (далее-ИКЗ) в контрактах, в договорах с единственным поставщиком:</w:t>
      </w:r>
    </w:p>
    <w:p w:rsidR="005A579E" w:rsidRPr="00CB1C4C" w:rsidRDefault="005A579E" w:rsidP="00A820F5">
      <w:pPr>
        <w:autoSpaceDE w:val="0"/>
        <w:autoSpaceDN w:val="0"/>
        <w:adjustRightInd w:val="0"/>
        <w:ind w:firstLine="708"/>
        <w:contextualSpacing/>
        <w:jc w:val="both"/>
        <w:outlineLvl w:val="1"/>
        <w:rPr>
          <w:rFonts w:ascii="Times New Roman" w:hAnsi="Times New Roman" w:cs="Times New Roman"/>
          <w:spacing w:val="-20"/>
          <w:sz w:val="28"/>
          <w:szCs w:val="28"/>
        </w:rPr>
      </w:pPr>
      <w:r w:rsidRPr="00CB1C4C">
        <w:rPr>
          <w:rFonts w:ascii="Times New Roman" w:hAnsi="Times New Roman" w:cs="Times New Roman"/>
          <w:sz w:val="28"/>
          <w:szCs w:val="28"/>
        </w:rPr>
        <w:t>- ИКЗ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контракте, а также в иных документах, предусмотренных законодательством в сфере закупок (ч.1 ст.23 Закона № 44-ФЗ);</w:t>
      </w:r>
    </w:p>
    <w:p w:rsidR="005A579E" w:rsidRPr="00CB1C4C" w:rsidRDefault="005A579E" w:rsidP="00A820F5">
      <w:pPr>
        <w:pStyle w:val="ae"/>
        <w:numPr>
          <w:ilvl w:val="0"/>
          <w:numId w:val="3"/>
        </w:numPr>
        <w:spacing w:after="0" w:line="240" w:lineRule="auto"/>
        <w:ind w:left="0" w:firstLine="708"/>
        <w:jc w:val="both"/>
        <w:rPr>
          <w:sz w:val="28"/>
          <w:szCs w:val="28"/>
        </w:rPr>
      </w:pPr>
      <w:r w:rsidRPr="00CB1C4C">
        <w:rPr>
          <w:sz w:val="28"/>
          <w:szCs w:val="28"/>
        </w:rPr>
        <w:t>не указывается в контрактах, в договорах с единственным поставщиком, что цена контракта является твердой и определяется на весь срок исполнения контракта (ч. 2 ст. 34 Закона №44-ФЗ);</w:t>
      </w:r>
    </w:p>
    <w:p w:rsidR="005A579E" w:rsidRPr="00CB1C4C" w:rsidRDefault="005A579E" w:rsidP="00A820F5">
      <w:pPr>
        <w:pStyle w:val="ae"/>
        <w:numPr>
          <w:ilvl w:val="0"/>
          <w:numId w:val="3"/>
        </w:numPr>
        <w:spacing w:after="0" w:line="240" w:lineRule="auto"/>
        <w:ind w:left="0" w:firstLine="709"/>
        <w:jc w:val="both"/>
        <w:rPr>
          <w:sz w:val="28"/>
          <w:szCs w:val="28"/>
        </w:rPr>
      </w:pPr>
      <w:r w:rsidRPr="00CB1C4C">
        <w:rPr>
          <w:sz w:val="28"/>
          <w:szCs w:val="28"/>
        </w:rPr>
        <w:t>не указываются в контрактах, в договорах с единственным поставщиком обязательные условия о приемке и сроках оплаты товара, работы и услуги (п.1 ч. 13 ст.34 Закона № 44-ФЗ):</w:t>
      </w:r>
    </w:p>
    <w:p w:rsidR="005A579E" w:rsidRPr="00CB1C4C" w:rsidRDefault="005A579E" w:rsidP="00A820F5">
      <w:pPr>
        <w:ind w:firstLine="708"/>
        <w:contextualSpacing/>
        <w:jc w:val="both"/>
        <w:rPr>
          <w:rFonts w:ascii="Times New Roman" w:hAnsi="Times New Roman" w:cs="Times New Roman"/>
          <w:sz w:val="28"/>
          <w:szCs w:val="28"/>
        </w:rPr>
      </w:pPr>
      <w:r w:rsidRPr="00CB1C4C">
        <w:rPr>
          <w:rFonts w:ascii="Times New Roman" w:hAnsi="Times New Roman" w:cs="Times New Roman"/>
          <w:sz w:val="28"/>
          <w:szCs w:val="28"/>
        </w:rPr>
        <w:t>- например, в разделе Порядок расчетов договора поставок указано «Оплата производится путем перечисления денежных средств на расчетный счет Поставщика или внесение наличных денежных средств в кассу (по согласованию сторон)», указание о сроке оплаты не указано;</w:t>
      </w:r>
    </w:p>
    <w:p w:rsidR="005A579E" w:rsidRPr="00CB1C4C" w:rsidRDefault="005A579E" w:rsidP="00A820F5">
      <w:pPr>
        <w:pStyle w:val="ae"/>
        <w:numPr>
          <w:ilvl w:val="0"/>
          <w:numId w:val="3"/>
        </w:numPr>
        <w:autoSpaceDE w:val="0"/>
        <w:autoSpaceDN w:val="0"/>
        <w:adjustRightInd w:val="0"/>
        <w:spacing w:after="0" w:line="240" w:lineRule="auto"/>
        <w:ind w:left="0" w:firstLine="708"/>
        <w:jc w:val="both"/>
        <w:rPr>
          <w:rFonts w:eastAsia="Calibri"/>
          <w:sz w:val="28"/>
          <w:szCs w:val="28"/>
        </w:rPr>
      </w:pPr>
      <w:r w:rsidRPr="00CB1C4C">
        <w:rPr>
          <w:sz w:val="28"/>
          <w:szCs w:val="28"/>
        </w:rPr>
        <w:t xml:space="preserve">нарушение </w:t>
      </w:r>
      <w:r w:rsidRPr="00CB1C4C">
        <w:rPr>
          <w:rFonts w:eastAsia="Calibri"/>
          <w:sz w:val="28"/>
          <w:szCs w:val="28"/>
        </w:rPr>
        <w:t>заказчиком</w:t>
      </w:r>
      <w:r w:rsidRPr="00CB1C4C">
        <w:rPr>
          <w:sz w:val="28"/>
          <w:szCs w:val="28"/>
        </w:rPr>
        <w:t xml:space="preserve"> </w:t>
      </w:r>
      <w:r w:rsidRPr="00CB1C4C">
        <w:rPr>
          <w:rFonts w:eastAsia="Calibri"/>
          <w:sz w:val="28"/>
          <w:szCs w:val="28"/>
        </w:rPr>
        <w:t xml:space="preserve">срока оплаты поставленного товара, выполненной работы, оказанной услуги </w:t>
      </w:r>
      <w:r w:rsidRPr="00CB1C4C">
        <w:rPr>
          <w:sz w:val="28"/>
          <w:szCs w:val="28"/>
        </w:rPr>
        <w:t>в договорах с единственным поставщиком</w:t>
      </w:r>
      <w:r w:rsidRPr="00CB1C4C">
        <w:rPr>
          <w:rFonts w:eastAsia="Calibri"/>
          <w:sz w:val="28"/>
          <w:szCs w:val="28"/>
        </w:rPr>
        <w:t xml:space="preserve"> (</w:t>
      </w:r>
      <w:r w:rsidRPr="00CB1C4C">
        <w:rPr>
          <w:sz w:val="28"/>
          <w:szCs w:val="28"/>
        </w:rPr>
        <w:t>ч.13.1 ст.34 Закона № 44-ФЗ):</w:t>
      </w:r>
    </w:p>
    <w:p w:rsidR="005A579E" w:rsidRPr="00CB1C4C" w:rsidRDefault="005A579E" w:rsidP="00A820F5">
      <w:pPr>
        <w:autoSpaceDE w:val="0"/>
        <w:autoSpaceDN w:val="0"/>
        <w:adjustRightInd w:val="0"/>
        <w:ind w:firstLine="708"/>
        <w:contextualSpacing/>
        <w:jc w:val="both"/>
        <w:rPr>
          <w:rFonts w:ascii="Times New Roman" w:hAnsi="Times New Roman" w:cs="Times New Roman"/>
          <w:sz w:val="28"/>
          <w:szCs w:val="28"/>
        </w:rPr>
      </w:pPr>
      <w:r w:rsidRPr="00CB1C4C">
        <w:rPr>
          <w:rFonts w:ascii="Times New Roman" w:hAnsi="Times New Roman" w:cs="Times New Roman"/>
          <w:sz w:val="28"/>
          <w:szCs w:val="28"/>
        </w:rPr>
        <w:t>- например, договор заключен 20.01.2022, в котором определено, что оплату товара следует производить в течении 5 рабочих дней с момента поставки товара, товар получен 21.01.2022, оплата должна пройти не позднее 28.01.2022;</w:t>
      </w:r>
    </w:p>
    <w:p w:rsidR="005A579E" w:rsidRPr="00CB1C4C" w:rsidRDefault="005A579E" w:rsidP="00A820F5">
      <w:pPr>
        <w:pStyle w:val="ae"/>
        <w:numPr>
          <w:ilvl w:val="0"/>
          <w:numId w:val="3"/>
        </w:numPr>
        <w:autoSpaceDE w:val="0"/>
        <w:autoSpaceDN w:val="0"/>
        <w:adjustRightInd w:val="0"/>
        <w:spacing w:after="0" w:line="240" w:lineRule="auto"/>
        <w:ind w:left="0" w:firstLine="708"/>
        <w:jc w:val="both"/>
        <w:rPr>
          <w:rFonts w:eastAsia="Calibri"/>
          <w:sz w:val="28"/>
          <w:szCs w:val="28"/>
        </w:rPr>
      </w:pPr>
      <w:r w:rsidRPr="00CB1C4C">
        <w:rPr>
          <w:rFonts w:eastAsia="Calibri"/>
          <w:sz w:val="28"/>
          <w:szCs w:val="28"/>
        </w:rPr>
        <w:t>не размещение в реестре контрактов информации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w:t>
      </w:r>
      <w:hyperlink r:id="rId12" w:history="1">
        <w:r w:rsidRPr="00CB1C4C">
          <w:rPr>
            <w:rFonts w:eastAsia="Calibri"/>
            <w:sz w:val="28"/>
            <w:szCs w:val="28"/>
          </w:rPr>
          <w:t>п. 10 ч. 2 ст. 103</w:t>
        </w:r>
      </w:hyperlink>
      <w:r w:rsidRPr="00CB1C4C">
        <w:rPr>
          <w:rFonts w:eastAsia="Calibri"/>
          <w:sz w:val="28"/>
          <w:szCs w:val="28"/>
        </w:rPr>
        <w:t xml:space="preserve"> Закона № 44-ФЗ;</w:t>
      </w:r>
    </w:p>
    <w:p w:rsidR="005A579E" w:rsidRPr="00CB1C4C" w:rsidRDefault="005A579E" w:rsidP="00A820F5">
      <w:pPr>
        <w:pStyle w:val="ae"/>
        <w:numPr>
          <w:ilvl w:val="0"/>
          <w:numId w:val="3"/>
        </w:numPr>
        <w:spacing w:after="0" w:line="240" w:lineRule="auto"/>
        <w:ind w:left="0" w:firstLine="708"/>
        <w:jc w:val="both"/>
        <w:rPr>
          <w:sz w:val="28"/>
          <w:szCs w:val="28"/>
        </w:rPr>
      </w:pPr>
      <w:r w:rsidRPr="00CB1C4C">
        <w:rPr>
          <w:sz w:val="28"/>
          <w:szCs w:val="28"/>
        </w:rPr>
        <w:lastRenderedPageBreak/>
        <w:t>не размещение в ЕИС в течении 5 рабочих дней информации о   заключении контракта, внесения изменений в условия контракта, расторжения контракта, приемки поставленного товара, выполненной работы, оказанной услуги (ч.3 ст.103 Закона № 44-ФЗ):</w:t>
      </w:r>
    </w:p>
    <w:p w:rsidR="005A579E" w:rsidRPr="00CB1C4C" w:rsidRDefault="005A579E" w:rsidP="00A820F5">
      <w:pPr>
        <w:ind w:firstLine="708"/>
        <w:contextualSpacing/>
        <w:jc w:val="both"/>
        <w:rPr>
          <w:rFonts w:ascii="Times New Roman" w:hAnsi="Times New Roman" w:cs="Times New Roman"/>
          <w:sz w:val="28"/>
          <w:szCs w:val="28"/>
        </w:rPr>
      </w:pPr>
      <w:r w:rsidRPr="00CB1C4C">
        <w:rPr>
          <w:rFonts w:ascii="Times New Roman" w:hAnsi="Times New Roman" w:cs="Times New Roman"/>
          <w:sz w:val="28"/>
          <w:szCs w:val="28"/>
        </w:rPr>
        <w:t>-</w:t>
      </w:r>
      <w:r w:rsidRPr="00CB1C4C">
        <w:rPr>
          <w:rFonts w:ascii="Times New Roman" w:hAnsi="Times New Roman" w:cs="Times New Roman"/>
          <w:sz w:val="28"/>
          <w:szCs w:val="28"/>
        </w:rPr>
        <w:tab/>
        <w:t>например, поставка товара прошла 14.01.2022, товарную накладную должны разместить в ЕИС не позднее 21.01.2022. Оплата по договору производится в течении 15 рабочих дней с момента поставки товара, соответственно оплатить должны не позднее 04.02.2022, а разместить платежное поручение не позднее 11.02.2022.</w:t>
      </w:r>
    </w:p>
    <w:p w:rsidR="005A579E" w:rsidRPr="00CB1C4C" w:rsidRDefault="005A579E" w:rsidP="00A820F5">
      <w:pPr>
        <w:contextualSpacing/>
        <w:jc w:val="both"/>
        <w:rPr>
          <w:rFonts w:ascii="Times New Roman" w:hAnsi="Times New Roman" w:cs="Times New Roman"/>
          <w:sz w:val="28"/>
          <w:szCs w:val="28"/>
        </w:rPr>
      </w:pPr>
      <w:r w:rsidRPr="00CB1C4C">
        <w:rPr>
          <w:rFonts w:ascii="Times New Roman" w:hAnsi="Times New Roman" w:cs="Times New Roman"/>
          <w:sz w:val="28"/>
          <w:szCs w:val="28"/>
        </w:rPr>
        <w:t xml:space="preserve">  </w:t>
      </w:r>
      <w:r w:rsidRPr="00CB1C4C">
        <w:rPr>
          <w:rFonts w:ascii="Times New Roman" w:hAnsi="Times New Roman" w:cs="Times New Roman"/>
          <w:sz w:val="28"/>
          <w:szCs w:val="28"/>
        </w:rPr>
        <w:tab/>
        <w:t xml:space="preserve"> </w:t>
      </w:r>
      <w:r>
        <w:rPr>
          <w:rFonts w:ascii="Times New Roman" w:hAnsi="Times New Roman" w:cs="Times New Roman"/>
          <w:sz w:val="28"/>
          <w:szCs w:val="28"/>
        </w:rPr>
        <w:t>Вышеу</w:t>
      </w:r>
      <w:r w:rsidRPr="00CB1C4C">
        <w:rPr>
          <w:rFonts w:ascii="Times New Roman" w:hAnsi="Times New Roman" w:cs="Times New Roman"/>
          <w:sz w:val="28"/>
          <w:szCs w:val="28"/>
        </w:rPr>
        <w:t>казанные нарушения и обстоятельства, являются основанием для привлечения к административной ответственности, а также признания заключенного контракта недействительным в судебном порядке.</w:t>
      </w:r>
      <w:r w:rsidRPr="00CB1C4C">
        <w:rPr>
          <w:rFonts w:ascii="Times New Roman" w:hAnsi="Times New Roman" w:cs="Times New Roman"/>
          <w:sz w:val="28"/>
          <w:szCs w:val="28"/>
        </w:rPr>
        <w:tab/>
      </w:r>
    </w:p>
    <w:p w:rsidR="005A579E" w:rsidRDefault="005A579E" w:rsidP="00A820F5">
      <w:pPr>
        <w:ind w:firstLine="709"/>
        <w:contextualSpacing/>
        <w:jc w:val="both"/>
        <w:rPr>
          <w:rFonts w:ascii="Times New Roman" w:hAnsi="Times New Roman" w:cs="Times New Roman"/>
          <w:sz w:val="28"/>
          <w:szCs w:val="28"/>
        </w:rPr>
      </w:pPr>
      <w:r w:rsidRPr="00CB1C4C">
        <w:rPr>
          <w:rFonts w:ascii="Times New Roman" w:hAnsi="Times New Roman" w:cs="Times New Roman"/>
          <w:sz w:val="28"/>
          <w:szCs w:val="28"/>
        </w:rPr>
        <w:t>Наличия конфликта интересов у должностных лиц проверенных</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Финуправлением</w:t>
      </w:r>
      <w:proofErr w:type="spellEnd"/>
      <w:r>
        <w:rPr>
          <w:rFonts w:ascii="Times New Roman" w:hAnsi="Times New Roman" w:cs="Times New Roman"/>
          <w:sz w:val="28"/>
          <w:szCs w:val="28"/>
        </w:rPr>
        <w:t xml:space="preserve"> в 2022 году</w:t>
      </w:r>
      <w:r w:rsidRPr="00CB1C4C">
        <w:rPr>
          <w:rFonts w:ascii="Times New Roman" w:hAnsi="Times New Roman" w:cs="Times New Roman"/>
          <w:sz w:val="28"/>
          <w:szCs w:val="28"/>
        </w:rPr>
        <w:t xml:space="preserve"> учреждений в ходе проведения контрольных мероприятий не</w:t>
      </w:r>
      <w:r>
        <w:rPr>
          <w:rFonts w:ascii="Times New Roman" w:hAnsi="Times New Roman" w:cs="Times New Roman"/>
          <w:sz w:val="28"/>
          <w:szCs w:val="28"/>
        </w:rPr>
        <w:t xml:space="preserve"> выявлено.</w:t>
      </w:r>
    </w:p>
    <w:p w:rsidR="005A579E" w:rsidRDefault="005A579E" w:rsidP="00A820F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 всех фактах выявленных нарушений </w:t>
      </w:r>
      <w:proofErr w:type="spellStart"/>
      <w:r>
        <w:rPr>
          <w:rFonts w:ascii="Times New Roman" w:eastAsia="Times New Roman" w:hAnsi="Times New Roman" w:cs="Times New Roman"/>
          <w:sz w:val="28"/>
          <w:szCs w:val="28"/>
          <w:lang w:eastAsia="ru-RU"/>
        </w:rPr>
        <w:t>Финуправлением</w:t>
      </w:r>
      <w:proofErr w:type="spellEnd"/>
      <w:r>
        <w:rPr>
          <w:rFonts w:ascii="Times New Roman" w:eastAsia="Times New Roman" w:hAnsi="Times New Roman" w:cs="Times New Roman"/>
          <w:sz w:val="28"/>
          <w:szCs w:val="28"/>
          <w:lang w:eastAsia="ru-RU"/>
        </w:rPr>
        <w:t xml:space="preserve"> направлена информация в </w:t>
      </w:r>
      <w:proofErr w:type="spellStart"/>
      <w:r>
        <w:rPr>
          <w:rFonts w:ascii="Times New Roman" w:eastAsia="Times New Roman" w:hAnsi="Times New Roman" w:cs="Times New Roman"/>
          <w:sz w:val="28"/>
          <w:szCs w:val="28"/>
          <w:lang w:eastAsia="ru-RU"/>
        </w:rPr>
        <w:t>Верхнесалдинскую</w:t>
      </w:r>
      <w:proofErr w:type="spellEnd"/>
      <w:r>
        <w:rPr>
          <w:rFonts w:ascii="Times New Roman" w:eastAsia="Times New Roman" w:hAnsi="Times New Roman" w:cs="Times New Roman"/>
          <w:sz w:val="28"/>
          <w:szCs w:val="28"/>
          <w:lang w:eastAsia="ru-RU"/>
        </w:rPr>
        <w:t xml:space="preserve"> городскую прокуратуру.</w:t>
      </w:r>
    </w:p>
    <w:p w:rsidR="005A579E" w:rsidRDefault="005A579E" w:rsidP="00A820F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письмом </w:t>
      </w:r>
      <w:proofErr w:type="spellStart"/>
      <w:r>
        <w:rPr>
          <w:rFonts w:ascii="Times New Roman" w:eastAsia="Times New Roman" w:hAnsi="Times New Roman" w:cs="Times New Roman"/>
          <w:sz w:val="28"/>
          <w:szCs w:val="28"/>
          <w:lang w:eastAsia="ru-RU"/>
        </w:rPr>
        <w:t>Финуправления</w:t>
      </w:r>
      <w:proofErr w:type="spellEnd"/>
      <w:r>
        <w:rPr>
          <w:rFonts w:ascii="Times New Roman" w:eastAsia="Times New Roman" w:hAnsi="Times New Roman" w:cs="Times New Roman"/>
          <w:sz w:val="28"/>
          <w:szCs w:val="28"/>
          <w:lang w:eastAsia="ru-RU"/>
        </w:rPr>
        <w:t xml:space="preserve"> от 24.05.2022 № 199 до главных распорядителей бюджетных средств </w:t>
      </w:r>
      <w:proofErr w:type="spellStart"/>
      <w:r>
        <w:rPr>
          <w:rFonts w:ascii="Times New Roman" w:eastAsia="Times New Roman" w:hAnsi="Times New Roman" w:cs="Times New Roman"/>
          <w:sz w:val="28"/>
          <w:szCs w:val="28"/>
          <w:lang w:eastAsia="ru-RU"/>
        </w:rPr>
        <w:t>Верхнесалдинского</w:t>
      </w:r>
      <w:proofErr w:type="spellEnd"/>
      <w:r>
        <w:rPr>
          <w:rFonts w:ascii="Times New Roman" w:eastAsia="Times New Roman" w:hAnsi="Times New Roman" w:cs="Times New Roman"/>
          <w:sz w:val="28"/>
          <w:szCs w:val="28"/>
          <w:lang w:eastAsia="ru-RU"/>
        </w:rPr>
        <w:t xml:space="preserve"> городского округа была доведена информация о выявленных стандартных нарушениях законодательства в сфере закупок в целях профилактики нарушений законодательства на территории </w:t>
      </w:r>
      <w:proofErr w:type="spellStart"/>
      <w:r>
        <w:rPr>
          <w:rFonts w:ascii="Times New Roman" w:eastAsia="Times New Roman" w:hAnsi="Times New Roman" w:cs="Times New Roman"/>
          <w:sz w:val="28"/>
          <w:szCs w:val="28"/>
          <w:lang w:eastAsia="ru-RU"/>
        </w:rPr>
        <w:t>Верхнесалдинского</w:t>
      </w:r>
      <w:proofErr w:type="spellEnd"/>
      <w:r>
        <w:rPr>
          <w:rFonts w:ascii="Times New Roman" w:eastAsia="Times New Roman" w:hAnsi="Times New Roman" w:cs="Times New Roman"/>
          <w:sz w:val="28"/>
          <w:szCs w:val="28"/>
          <w:lang w:eastAsia="ru-RU"/>
        </w:rPr>
        <w:t xml:space="preserve"> городского округа.</w:t>
      </w:r>
    </w:p>
    <w:p w:rsidR="005A579E" w:rsidRDefault="005A579E" w:rsidP="00A820F5">
      <w:pPr>
        <w:jc w:val="both"/>
        <w:rPr>
          <w:rFonts w:ascii="Times New Roman" w:hAnsi="Times New Roman" w:cs="Times New Roman"/>
          <w:sz w:val="28"/>
          <w:szCs w:val="28"/>
        </w:rPr>
      </w:pPr>
    </w:p>
    <w:p w:rsidR="005A579E" w:rsidRDefault="005A579E" w:rsidP="00A820F5">
      <w:pPr>
        <w:jc w:val="both"/>
        <w:rPr>
          <w:rFonts w:ascii="Times New Roman" w:hAnsi="Times New Roman" w:cs="Times New Roman"/>
          <w:sz w:val="28"/>
          <w:szCs w:val="28"/>
        </w:rPr>
      </w:pPr>
      <w:bookmarkStart w:id="6" w:name="_GoBack"/>
      <w:bookmarkEnd w:id="6"/>
    </w:p>
    <w:p w:rsidR="005A579E" w:rsidRDefault="005A579E" w:rsidP="00A820F5">
      <w:pPr>
        <w:jc w:val="both"/>
        <w:rPr>
          <w:rFonts w:ascii="Times New Roman" w:hAnsi="Times New Roman" w:cs="Times New Roman"/>
          <w:sz w:val="28"/>
          <w:szCs w:val="28"/>
        </w:rPr>
      </w:pPr>
    </w:p>
    <w:p w:rsidR="005A579E" w:rsidRPr="0025760F" w:rsidRDefault="005A579E" w:rsidP="00A820F5">
      <w:pPr>
        <w:jc w:val="both"/>
        <w:rPr>
          <w:rFonts w:ascii="Times New Roman" w:hAnsi="Times New Roman" w:cs="Times New Roman"/>
          <w:sz w:val="28"/>
          <w:szCs w:val="28"/>
        </w:rPr>
      </w:pPr>
    </w:p>
    <w:p w:rsidR="005A579E" w:rsidRPr="0025760F" w:rsidRDefault="005A579E" w:rsidP="005A579E">
      <w:pPr>
        <w:rPr>
          <w:rFonts w:ascii="Times New Roman" w:hAnsi="Times New Roman" w:cs="Times New Roman"/>
          <w:sz w:val="28"/>
          <w:szCs w:val="28"/>
        </w:rPr>
      </w:pPr>
      <w:r>
        <w:rPr>
          <w:rFonts w:ascii="Times New Roman" w:hAnsi="Times New Roman" w:cs="Times New Roman"/>
          <w:sz w:val="28"/>
          <w:szCs w:val="28"/>
        </w:rPr>
        <w:t>Н</w:t>
      </w:r>
      <w:r w:rsidRPr="0025760F">
        <w:rPr>
          <w:rFonts w:ascii="Times New Roman" w:hAnsi="Times New Roman" w:cs="Times New Roman"/>
          <w:sz w:val="28"/>
          <w:szCs w:val="28"/>
        </w:rPr>
        <w:t xml:space="preserve">ачальник Финансового </w:t>
      </w:r>
    </w:p>
    <w:p w:rsidR="005A579E" w:rsidRPr="0025760F" w:rsidRDefault="005A579E" w:rsidP="005A579E">
      <w:pPr>
        <w:rPr>
          <w:rFonts w:ascii="Times New Roman" w:hAnsi="Times New Roman" w:cs="Times New Roman"/>
          <w:sz w:val="28"/>
          <w:szCs w:val="28"/>
        </w:rPr>
      </w:pPr>
      <w:r w:rsidRPr="0025760F">
        <w:rPr>
          <w:rFonts w:ascii="Times New Roman" w:hAnsi="Times New Roman" w:cs="Times New Roman"/>
          <w:sz w:val="28"/>
          <w:szCs w:val="28"/>
        </w:rPr>
        <w:t>управления администрации</w:t>
      </w:r>
    </w:p>
    <w:p w:rsidR="005A579E" w:rsidRPr="0025760F" w:rsidRDefault="005A579E" w:rsidP="005A579E">
      <w:pPr>
        <w:rPr>
          <w:rFonts w:ascii="Times New Roman" w:hAnsi="Times New Roman" w:cs="Times New Roman"/>
          <w:sz w:val="28"/>
          <w:szCs w:val="28"/>
        </w:rPr>
      </w:pPr>
      <w:proofErr w:type="spellStart"/>
      <w:r w:rsidRPr="0025760F">
        <w:rPr>
          <w:rFonts w:ascii="Times New Roman" w:hAnsi="Times New Roman" w:cs="Times New Roman"/>
          <w:sz w:val="28"/>
          <w:szCs w:val="28"/>
        </w:rPr>
        <w:t>Верхнесалдинского</w:t>
      </w:r>
      <w:proofErr w:type="spellEnd"/>
      <w:r w:rsidRPr="0025760F">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С. В. </w:t>
      </w:r>
      <w:proofErr w:type="spellStart"/>
      <w:r>
        <w:rPr>
          <w:rFonts w:ascii="Times New Roman" w:hAnsi="Times New Roman" w:cs="Times New Roman"/>
          <w:sz w:val="28"/>
          <w:szCs w:val="28"/>
        </w:rPr>
        <w:t>Полковенкова</w:t>
      </w:r>
      <w:proofErr w:type="spellEnd"/>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000D3C" w:rsidRDefault="00000D3C" w:rsidP="001F12E8">
      <w:pPr>
        <w:widowControl w:val="0"/>
        <w:autoSpaceDE w:val="0"/>
        <w:autoSpaceDN w:val="0"/>
        <w:adjustRightInd w:val="0"/>
        <w:spacing w:after="0" w:line="240" w:lineRule="auto"/>
        <w:rPr>
          <w:rFonts w:ascii="Times New Roman" w:hAnsi="Times New Roman" w:cs="Times New Roman"/>
          <w:sz w:val="24"/>
          <w:szCs w:val="24"/>
        </w:rPr>
      </w:pPr>
    </w:p>
    <w:p w:rsidR="00000D3C" w:rsidRDefault="00000D3C" w:rsidP="001F12E8">
      <w:pPr>
        <w:widowControl w:val="0"/>
        <w:autoSpaceDE w:val="0"/>
        <w:autoSpaceDN w:val="0"/>
        <w:adjustRightInd w:val="0"/>
        <w:spacing w:after="0" w:line="240" w:lineRule="auto"/>
        <w:rPr>
          <w:rFonts w:ascii="Times New Roman" w:hAnsi="Times New Roman" w:cs="Times New Roman"/>
          <w:sz w:val="24"/>
          <w:szCs w:val="24"/>
        </w:rPr>
      </w:pPr>
    </w:p>
    <w:p w:rsidR="00000D3C" w:rsidRDefault="00000D3C" w:rsidP="001F12E8">
      <w:pPr>
        <w:widowControl w:val="0"/>
        <w:autoSpaceDE w:val="0"/>
        <w:autoSpaceDN w:val="0"/>
        <w:adjustRightInd w:val="0"/>
        <w:spacing w:after="0" w:line="240" w:lineRule="auto"/>
        <w:rPr>
          <w:rFonts w:ascii="Times New Roman" w:hAnsi="Times New Roman" w:cs="Times New Roman"/>
          <w:sz w:val="24"/>
          <w:szCs w:val="24"/>
        </w:rPr>
      </w:pPr>
    </w:p>
    <w:p w:rsidR="00000D3C" w:rsidRDefault="00000D3C" w:rsidP="001F12E8">
      <w:pPr>
        <w:widowControl w:val="0"/>
        <w:autoSpaceDE w:val="0"/>
        <w:autoSpaceDN w:val="0"/>
        <w:adjustRightInd w:val="0"/>
        <w:spacing w:after="0" w:line="240" w:lineRule="auto"/>
        <w:rPr>
          <w:rFonts w:ascii="Times New Roman" w:hAnsi="Times New Roman" w:cs="Times New Roman"/>
          <w:sz w:val="24"/>
          <w:szCs w:val="24"/>
        </w:rPr>
      </w:pPr>
    </w:p>
    <w:p w:rsidR="00000D3C" w:rsidRDefault="00000D3C"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Default="00D92CC8" w:rsidP="001F12E8">
      <w:pPr>
        <w:widowControl w:val="0"/>
        <w:autoSpaceDE w:val="0"/>
        <w:autoSpaceDN w:val="0"/>
        <w:adjustRightInd w:val="0"/>
        <w:spacing w:after="0" w:line="240" w:lineRule="auto"/>
        <w:rPr>
          <w:rFonts w:ascii="Times New Roman" w:hAnsi="Times New Roman" w:cs="Times New Roman"/>
          <w:sz w:val="24"/>
          <w:szCs w:val="24"/>
        </w:rPr>
      </w:pPr>
    </w:p>
    <w:p w:rsidR="00D92CC8" w:rsidRPr="00363CBB" w:rsidRDefault="00D92CC8" w:rsidP="001F12E8">
      <w:pPr>
        <w:widowControl w:val="0"/>
        <w:autoSpaceDE w:val="0"/>
        <w:autoSpaceDN w:val="0"/>
        <w:adjustRightInd w:val="0"/>
        <w:spacing w:after="0" w:line="240" w:lineRule="auto"/>
        <w:rPr>
          <w:rFonts w:ascii="Times New Roman" w:hAnsi="Times New Roman" w:cs="Times New Roman"/>
          <w:sz w:val="24"/>
          <w:szCs w:val="24"/>
        </w:rPr>
      </w:pPr>
    </w:p>
    <w:sectPr w:rsidR="00D92CC8" w:rsidRPr="00363CBB" w:rsidSect="00FA09B6">
      <w:headerReference w:type="default" r:id="rId13"/>
      <w:headerReference w:type="first" r:id="rId14"/>
      <w:pgSz w:w="16838" w:h="11905" w:orient="landscape"/>
      <w:pgMar w:top="252" w:right="1134" w:bottom="568" w:left="1134" w:header="294"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C8" w:rsidRDefault="00D92CC8" w:rsidP="000113B7">
      <w:pPr>
        <w:spacing w:after="0" w:line="240" w:lineRule="auto"/>
      </w:pPr>
      <w:r>
        <w:separator/>
      </w:r>
    </w:p>
  </w:endnote>
  <w:endnote w:type="continuationSeparator" w:id="0">
    <w:p w:rsidR="00D92CC8" w:rsidRDefault="00D92CC8" w:rsidP="0001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C8" w:rsidRDefault="00D92CC8" w:rsidP="000113B7">
      <w:pPr>
        <w:spacing w:after="0" w:line="240" w:lineRule="auto"/>
      </w:pPr>
      <w:r>
        <w:separator/>
      </w:r>
    </w:p>
  </w:footnote>
  <w:footnote w:type="continuationSeparator" w:id="0">
    <w:p w:rsidR="00D92CC8" w:rsidRDefault="00D92CC8" w:rsidP="0001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73892"/>
      <w:docPartObj>
        <w:docPartGallery w:val="Page Numbers (Top of Page)"/>
        <w:docPartUnique/>
      </w:docPartObj>
    </w:sdtPr>
    <w:sdtContent>
      <w:p w:rsidR="00D92CC8" w:rsidRDefault="00D92CC8">
        <w:pPr>
          <w:pStyle w:val="a6"/>
          <w:jc w:val="center"/>
        </w:pPr>
        <w:r>
          <w:fldChar w:fldCharType="begin"/>
        </w:r>
        <w:r>
          <w:instrText>PAGE   \* MERGEFORMAT</w:instrText>
        </w:r>
        <w:r>
          <w:fldChar w:fldCharType="separate"/>
        </w:r>
        <w:r w:rsidR="00A820F5">
          <w:rPr>
            <w:noProof/>
          </w:rPr>
          <w:t>38</w:t>
        </w:r>
        <w:r>
          <w:fldChar w:fldCharType="end"/>
        </w:r>
      </w:p>
    </w:sdtContent>
  </w:sdt>
  <w:p w:rsidR="00D92CC8" w:rsidRDefault="00D92C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C8" w:rsidRPr="007C33B4" w:rsidRDefault="00D92CC8">
    <w:pPr>
      <w:pStyle w:val="a6"/>
      <w:jc w:val="center"/>
      <w:rPr>
        <w:rFonts w:ascii="Times New Roman" w:hAnsi="Times New Roman" w:cs="Times New Roman"/>
        <w:sz w:val="28"/>
        <w:szCs w:val="28"/>
      </w:rPr>
    </w:pPr>
  </w:p>
  <w:p w:rsidR="00D92CC8" w:rsidRDefault="00D92C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505A"/>
    <w:multiLevelType w:val="hybridMultilevel"/>
    <w:tmpl w:val="1EDAD49A"/>
    <w:lvl w:ilvl="0" w:tplc="D298AF8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13269D"/>
    <w:multiLevelType w:val="hybridMultilevel"/>
    <w:tmpl w:val="BEF42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FA126A"/>
    <w:multiLevelType w:val="hybridMultilevel"/>
    <w:tmpl w:val="13C25ABA"/>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3E"/>
    <w:rsid w:val="00000D3C"/>
    <w:rsid w:val="000113B7"/>
    <w:rsid w:val="00011BD3"/>
    <w:rsid w:val="00011CAD"/>
    <w:rsid w:val="000130E4"/>
    <w:rsid w:val="00020124"/>
    <w:rsid w:val="00027B6D"/>
    <w:rsid w:val="00040869"/>
    <w:rsid w:val="000461AA"/>
    <w:rsid w:val="00053DB7"/>
    <w:rsid w:val="00055AC6"/>
    <w:rsid w:val="00062C55"/>
    <w:rsid w:val="0006713F"/>
    <w:rsid w:val="00067B27"/>
    <w:rsid w:val="00075AB7"/>
    <w:rsid w:val="0009269D"/>
    <w:rsid w:val="000A4062"/>
    <w:rsid w:val="000A6A1C"/>
    <w:rsid w:val="000B3F02"/>
    <w:rsid w:val="000C2AA6"/>
    <w:rsid w:val="000E14B5"/>
    <w:rsid w:val="000E1C74"/>
    <w:rsid w:val="000E2148"/>
    <w:rsid w:val="000F3E7B"/>
    <w:rsid w:val="00104C26"/>
    <w:rsid w:val="00105BF8"/>
    <w:rsid w:val="00105C37"/>
    <w:rsid w:val="0010631A"/>
    <w:rsid w:val="00106CEC"/>
    <w:rsid w:val="001238BF"/>
    <w:rsid w:val="00123B8C"/>
    <w:rsid w:val="00127DD2"/>
    <w:rsid w:val="00142353"/>
    <w:rsid w:val="00153651"/>
    <w:rsid w:val="0016397E"/>
    <w:rsid w:val="001844A8"/>
    <w:rsid w:val="00184EE0"/>
    <w:rsid w:val="001866D1"/>
    <w:rsid w:val="001920EB"/>
    <w:rsid w:val="001944E4"/>
    <w:rsid w:val="00197133"/>
    <w:rsid w:val="001D38BC"/>
    <w:rsid w:val="001D6177"/>
    <w:rsid w:val="001D64B0"/>
    <w:rsid w:val="001E123F"/>
    <w:rsid w:val="001E3B9B"/>
    <w:rsid w:val="001F12E8"/>
    <w:rsid w:val="001F4567"/>
    <w:rsid w:val="002010C2"/>
    <w:rsid w:val="00207930"/>
    <w:rsid w:val="00215825"/>
    <w:rsid w:val="00216506"/>
    <w:rsid w:val="00244FB5"/>
    <w:rsid w:val="002476BB"/>
    <w:rsid w:val="00256878"/>
    <w:rsid w:val="002661BC"/>
    <w:rsid w:val="00291586"/>
    <w:rsid w:val="002A56CC"/>
    <w:rsid w:val="002A656F"/>
    <w:rsid w:val="002B569E"/>
    <w:rsid w:val="002C573E"/>
    <w:rsid w:val="002C6124"/>
    <w:rsid w:val="002D7678"/>
    <w:rsid w:val="002E044F"/>
    <w:rsid w:val="002E5D49"/>
    <w:rsid w:val="00300451"/>
    <w:rsid w:val="00303C84"/>
    <w:rsid w:val="00316B3E"/>
    <w:rsid w:val="00323594"/>
    <w:rsid w:val="0034015C"/>
    <w:rsid w:val="0034171E"/>
    <w:rsid w:val="003526CC"/>
    <w:rsid w:val="00363CBB"/>
    <w:rsid w:val="0036774A"/>
    <w:rsid w:val="003711F4"/>
    <w:rsid w:val="003735FB"/>
    <w:rsid w:val="00374034"/>
    <w:rsid w:val="00380D68"/>
    <w:rsid w:val="00381B82"/>
    <w:rsid w:val="0038350D"/>
    <w:rsid w:val="00394B66"/>
    <w:rsid w:val="00396545"/>
    <w:rsid w:val="003A1A9B"/>
    <w:rsid w:val="003A7AF9"/>
    <w:rsid w:val="003B1863"/>
    <w:rsid w:val="003B3745"/>
    <w:rsid w:val="003C0519"/>
    <w:rsid w:val="003C23F1"/>
    <w:rsid w:val="003C31FD"/>
    <w:rsid w:val="003D1255"/>
    <w:rsid w:val="003D29BB"/>
    <w:rsid w:val="003D4DDB"/>
    <w:rsid w:val="003D7F64"/>
    <w:rsid w:val="003E24BF"/>
    <w:rsid w:val="003F1625"/>
    <w:rsid w:val="0040162A"/>
    <w:rsid w:val="004035FE"/>
    <w:rsid w:val="00404E5F"/>
    <w:rsid w:val="00427261"/>
    <w:rsid w:val="0043670C"/>
    <w:rsid w:val="004422A5"/>
    <w:rsid w:val="00443FDA"/>
    <w:rsid w:val="00450C87"/>
    <w:rsid w:val="0045217A"/>
    <w:rsid w:val="00453C58"/>
    <w:rsid w:val="004555BB"/>
    <w:rsid w:val="0046566B"/>
    <w:rsid w:val="0046728F"/>
    <w:rsid w:val="004733F1"/>
    <w:rsid w:val="00481924"/>
    <w:rsid w:val="00483182"/>
    <w:rsid w:val="00484BF7"/>
    <w:rsid w:val="00486DBF"/>
    <w:rsid w:val="00493B96"/>
    <w:rsid w:val="004B08F4"/>
    <w:rsid w:val="004B641A"/>
    <w:rsid w:val="004C3B84"/>
    <w:rsid w:val="004C7708"/>
    <w:rsid w:val="004E0F91"/>
    <w:rsid w:val="004E4771"/>
    <w:rsid w:val="004E5AF1"/>
    <w:rsid w:val="004E7F1D"/>
    <w:rsid w:val="004F0279"/>
    <w:rsid w:val="004F6C36"/>
    <w:rsid w:val="004F75D5"/>
    <w:rsid w:val="0051186D"/>
    <w:rsid w:val="00521167"/>
    <w:rsid w:val="005251D6"/>
    <w:rsid w:val="005311BC"/>
    <w:rsid w:val="00535FC0"/>
    <w:rsid w:val="00536126"/>
    <w:rsid w:val="00537223"/>
    <w:rsid w:val="00540AB4"/>
    <w:rsid w:val="00544A58"/>
    <w:rsid w:val="00552A70"/>
    <w:rsid w:val="00552E30"/>
    <w:rsid w:val="005557B5"/>
    <w:rsid w:val="005725D9"/>
    <w:rsid w:val="00575786"/>
    <w:rsid w:val="00581738"/>
    <w:rsid w:val="00582BCD"/>
    <w:rsid w:val="00582DEF"/>
    <w:rsid w:val="005A579E"/>
    <w:rsid w:val="005B14F8"/>
    <w:rsid w:val="005B49BD"/>
    <w:rsid w:val="005B50A0"/>
    <w:rsid w:val="005C0E92"/>
    <w:rsid w:val="005C5937"/>
    <w:rsid w:val="005D0B41"/>
    <w:rsid w:val="005D2236"/>
    <w:rsid w:val="005D51BF"/>
    <w:rsid w:val="005F76F2"/>
    <w:rsid w:val="0060549B"/>
    <w:rsid w:val="006056EB"/>
    <w:rsid w:val="00606805"/>
    <w:rsid w:val="00606888"/>
    <w:rsid w:val="006068CF"/>
    <w:rsid w:val="006158E3"/>
    <w:rsid w:val="00623FC9"/>
    <w:rsid w:val="00636717"/>
    <w:rsid w:val="00651517"/>
    <w:rsid w:val="00656096"/>
    <w:rsid w:val="00665025"/>
    <w:rsid w:val="00670E2C"/>
    <w:rsid w:val="006929C8"/>
    <w:rsid w:val="0069568F"/>
    <w:rsid w:val="006B1E74"/>
    <w:rsid w:val="006B56A1"/>
    <w:rsid w:val="006C7EB2"/>
    <w:rsid w:val="006D4460"/>
    <w:rsid w:val="006D5A6D"/>
    <w:rsid w:val="006F02D4"/>
    <w:rsid w:val="006F374F"/>
    <w:rsid w:val="006F3FE0"/>
    <w:rsid w:val="007103D0"/>
    <w:rsid w:val="00710AFD"/>
    <w:rsid w:val="00716E09"/>
    <w:rsid w:val="0072244F"/>
    <w:rsid w:val="00736F8C"/>
    <w:rsid w:val="00740D6B"/>
    <w:rsid w:val="00745DDA"/>
    <w:rsid w:val="00752924"/>
    <w:rsid w:val="0075452C"/>
    <w:rsid w:val="00756BFE"/>
    <w:rsid w:val="00765FE8"/>
    <w:rsid w:val="00781575"/>
    <w:rsid w:val="00784A20"/>
    <w:rsid w:val="00794245"/>
    <w:rsid w:val="007A162A"/>
    <w:rsid w:val="007A2325"/>
    <w:rsid w:val="007A4F54"/>
    <w:rsid w:val="007B0081"/>
    <w:rsid w:val="007B3390"/>
    <w:rsid w:val="007C297A"/>
    <w:rsid w:val="007C33B4"/>
    <w:rsid w:val="007C3720"/>
    <w:rsid w:val="007C4DDB"/>
    <w:rsid w:val="007C5B83"/>
    <w:rsid w:val="007D4EDE"/>
    <w:rsid w:val="007E2301"/>
    <w:rsid w:val="007E35B9"/>
    <w:rsid w:val="007E3D84"/>
    <w:rsid w:val="007E7A65"/>
    <w:rsid w:val="007F4314"/>
    <w:rsid w:val="00805C00"/>
    <w:rsid w:val="00805DB3"/>
    <w:rsid w:val="00811E25"/>
    <w:rsid w:val="008143EC"/>
    <w:rsid w:val="008213D7"/>
    <w:rsid w:val="00846066"/>
    <w:rsid w:val="00857807"/>
    <w:rsid w:val="00861D02"/>
    <w:rsid w:val="00862858"/>
    <w:rsid w:val="00866E49"/>
    <w:rsid w:val="00871482"/>
    <w:rsid w:val="008742A9"/>
    <w:rsid w:val="0087565C"/>
    <w:rsid w:val="00884184"/>
    <w:rsid w:val="00886398"/>
    <w:rsid w:val="00892F63"/>
    <w:rsid w:val="008A2033"/>
    <w:rsid w:val="008A46CE"/>
    <w:rsid w:val="008B343E"/>
    <w:rsid w:val="008B47EE"/>
    <w:rsid w:val="008E10F7"/>
    <w:rsid w:val="008F1187"/>
    <w:rsid w:val="00901D5D"/>
    <w:rsid w:val="00904230"/>
    <w:rsid w:val="009075A2"/>
    <w:rsid w:val="009105D0"/>
    <w:rsid w:val="0091156D"/>
    <w:rsid w:val="00967FF0"/>
    <w:rsid w:val="00970231"/>
    <w:rsid w:val="009763F6"/>
    <w:rsid w:val="0097720C"/>
    <w:rsid w:val="00981250"/>
    <w:rsid w:val="0098714F"/>
    <w:rsid w:val="00995B9E"/>
    <w:rsid w:val="00995E25"/>
    <w:rsid w:val="009A214E"/>
    <w:rsid w:val="009A24EF"/>
    <w:rsid w:val="009A41CB"/>
    <w:rsid w:val="009B2480"/>
    <w:rsid w:val="009B7BF5"/>
    <w:rsid w:val="009C098B"/>
    <w:rsid w:val="009C216D"/>
    <w:rsid w:val="009C2FC9"/>
    <w:rsid w:val="009C3056"/>
    <w:rsid w:val="009C623D"/>
    <w:rsid w:val="009C7154"/>
    <w:rsid w:val="009C745A"/>
    <w:rsid w:val="009D38FC"/>
    <w:rsid w:val="009D52D5"/>
    <w:rsid w:val="009E0135"/>
    <w:rsid w:val="009E189D"/>
    <w:rsid w:val="009E2C1C"/>
    <w:rsid w:val="009F6B95"/>
    <w:rsid w:val="00A07700"/>
    <w:rsid w:val="00A15464"/>
    <w:rsid w:val="00A2544F"/>
    <w:rsid w:val="00A333DC"/>
    <w:rsid w:val="00A361CE"/>
    <w:rsid w:val="00A41220"/>
    <w:rsid w:val="00A52315"/>
    <w:rsid w:val="00A53B82"/>
    <w:rsid w:val="00A60B0E"/>
    <w:rsid w:val="00A61B74"/>
    <w:rsid w:val="00A655C9"/>
    <w:rsid w:val="00A66F03"/>
    <w:rsid w:val="00A67AFB"/>
    <w:rsid w:val="00A71E7B"/>
    <w:rsid w:val="00A820F5"/>
    <w:rsid w:val="00A85CFC"/>
    <w:rsid w:val="00AA34BA"/>
    <w:rsid w:val="00AC1DF0"/>
    <w:rsid w:val="00AD0C65"/>
    <w:rsid w:val="00AD27D6"/>
    <w:rsid w:val="00AE34E9"/>
    <w:rsid w:val="00AE7A4C"/>
    <w:rsid w:val="00AF0A21"/>
    <w:rsid w:val="00AF29B0"/>
    <w:rsid w:val="00AF58D0"/>
    <w:rsid w:val="00B00D0B"/>
    <w:rsid w:val="00B153A5"/>
    <w:rsid w:val="00B15D89"/>
    <w:rsid w:val="00B20D2E"/>
    <w:rsid w:val="00B31740"/>
    <w:rsid w:val="00B43C3E"/>
    <w:rsid w:val="00B5278D"/>
    <w:rsid w:val="00B568E6"/>
    <w:rsid w:val="00B57458"/>
    <w:rsid w:val="00B66E36"/>
    <w:rsid w:val="00B72742"/>
    <w:rsid w:val="00B801CA"/>
    <w:rsid w:val="00B87A29"/>
    <w:rsid w:val="00B87AF2"/>
    <w:rsid w:val="00B87E63"/>
    <w:rsid w:val="00B90716"/>
    <w:rsid w:val="00B93EA1"/>
    <w:rsid w:val="00B97379"/>
    <w:rsid w:val="00BA2B9D"/>
    <w:rsid w:val="00BB2680"/>
    <w:rsid w:val="00BB6316"/>
    <w:rsid w:val="00BC2758"/>
    <w:rsid w:val="00BD19CD"/>
    <w:rsid w:val="00BD7F71"/>
    <w:rsid w:val="00BE74A2"/>
    <w:rsid w:val="00BF2714"/>
    <w:rsid w:val="00BF3140"/>
    <w:rsid w:val="00C029BB"/>
    <w:rsid w:val="00C05C09"/>
    <w:rsid w:val="00C068D1"/>
    <w:rsid w:val="00C15960"/>
    <w:rsid w:val="00C35C9D"/>
    <w:rsid w:val="00C3620E"/>
    <w:rsid w:val="00C37DFA"/>
    <w:rsid w:val="00C42A36"/>
    <w:rsid w:val="00C44088"/>
    <w:rsid w:val="00C4775D"/>
    <w:rsid w:val="00C57D73"/>
    <w:rsid w:val="00C65496"/>
    <w:rsid w:val="00C65525"/>
    <w:rsid w:val="00C679DD"/>
    <w:rsid w:val="00C848BA"/>
    <w:rsid w:val="00C85251"/>
    <w:rsid w:val="00C92F4D"/>
    <w:rsid w:val="00CB0D64"/>
    <w:rsid w:val="00CB37C5"/>
    <w:rsid w:val="00CB7690"/>
    <w:rsid w:val="00CD0D18"/>
    <w:rsid w:val="00CD1B14"/>
    <w:rsid w:val="00CF286F"/>
    <w:rsid w:val="00CF325E"/>
    <w:rsid w:val="00D011E9"/>
    <w:rsid w:val="00D026D2"/>
    <w:rsid w:val="00D128AF"/>
    <w:rsid w:val="00D2107E"/>
    <w:rsid w:val="00D33AFF"/>
    <w:rsid w:val="00D445F9"/>
    <w:rsid w:val="00D44E71"/>
    <w:rsid w:val="00D57E3D"/>
    <w:rsid w:val="00D729B7"/>
    <w:rsid w:val="00D74C99"/>
    <w:rsid w:val="00D753ED"/>
    <w:rsid w:val="00D86FB6"/>
    <w:rsid w:val="00D91D33"/>
    <w:rsid w:val="00D92CC8"/>
    <w:rsid w:val="00DC0793"/>
    <w:rsid w:val="00DD7847"/>
    <w:rsid w:val="00DE7335"/>
    <w:rsid w:val="00DF2308"/>
    <w:rsid w:val="00DF6EA4"/>
    <w:rsid w:val="00DF6EBC"/>
    <w:rsid w:val="00E00B58"/>
    <w:rsid w:val="00E04021"/>
    <w:rsid w:val="00E22DB2"/>
    <w:rsid w:val="00E25E63"/>
    <w:rsid w:val="00E34B45"/>
    <w:rsid w:val="00E37FC5"/>
    <w:rsid w:val="00E4043E"/>
    <w:rsid w:val="00E47D7B"/>
    <w:rsid w:val="00E5404A"/>
    <w:rsid w:val="00E550CC"/>
    <w:rsid w:val="00E61E78"/>
    <w:rsid w:val="00E63E35"/>
    <w:rsid w:val="00E7590D"/>
    <w:rsid w:val="00E777C8"/>
    <w:rsid w:val="00E935CC"/>
    <w:rsid w:val="00E93AE3"/>
    <w:rsid w:val="00E948CC"/>
    <w:rsid w:val="00E94C41"/>
    <w:rsid w:val="00EA3A5E"/>
    <w:rsid w:val="00EA5DF3"/>
    <w:rsid w:val="00EB3612"/>
    <w:rsid w:val="00EB4DD9"/>
    <w:rsid w:val="00EB65F2"/>
    <w:rsid w:val="00EC2E69"/>
    <w:rsid w:val="00EC774A"/>
    <w:rsid w:val="00ED5F44"/>
    <w:rsid w:val="00EE2CF3"/>
    <w:rsid w:val="00EF45F1"/>
    <w:rsid w:val="00EF4640"/>
    <w:rsid w:val="00F13707"/>
    <w:rsid w:val="00F13794"/>
    <w:rsid w:val="00F23667"/>
    <w:rsid w:val="00F26980"/>
    <w:rsid w:val="00F307CB"/>
    <w:rsid w:val="00F377BE"/>
    <w:rsid w:val="00F452B1"/>
    <w:rsid w:val="00F6128B"/>
    <w:rsid w:val="00F61B8A"/>
    <w:rsid w:val="00F61C14"/>
    <w:rsid w:val="00F667EB"/>
    <w:rsid w:val="00F81280"/>
    <w:rsid w:val="00F87F53"/>
    <w:rsid w:val="00F96CDE"/>
    <w:rsid w:val="00FA09B6"/>
    <w:rsid w:val="00FA18FA"/>
    <w:rsid w:val="00FA1A93"/>
    <w:rsid w:val="00FA2C58"/>
    <w:rsid w:val="00FA5900"/>
    <w:rsid w:val="00FA6B8B"/>
    <w:rsid w:val="00FB3ECE"/>
    <w:rsid w:val="00FD3343"/>
    <w:rsid w:val="00FD538A"/>
    <w:rsid w:val="00FD5948"/>
    <w:rsid w:val="00FE381A"/>
    <w:rsid w:val="00FE6403"/>
    <w:rsid w:val="00FF1389"/>
    <w:rsid w:val="00FF2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F766A7-0255-4D92-B363-62D7D99B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40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4062"/>
    <w:rPr>
      <w:rFonts w:ascii="Segoe UI" w:hAnsi="Segoe UI" w:cs="Segoe UI"/>
      <w:sz w:val="18"/>
      <w:szCs w:val="18"/>
    </w:rPr>
  </w:style>
  <w:style w:type="paragraph" w:styleId="a6">
    <w:name w:val="header"/>
    <w:basedOn w:val="a"/>
    <w:link w:val="a7"/>
    <w:uiPriority w:val="99"/>
    <w:unhideWhenUsed/>
    <w:rsid w:val="000113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3B7"/>
  </w:style>
  <w:style w:type="paragraph" w:styleId="a8">
    <w:name w:val="footer"/>
    <w:basedOn w:val="a"/>
    <w:link w:val="a9"/>
    <w:uiPriority w:val="99"/>
    <w:unhideWhenUsed/>
    <w:rsid w:val="000113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3B7"/>
  </w:style>
  <w:style w:type="paragraph" w:styleId="aa">
    <w:name w:val="No Spacing"/>
    <w:uiPriority w:val="1"/>
    <w:qFormat/>
    <w:rsid w:val="005C0E92"/>
    <w:pPr>
      <w:spacing w:after="0" w:line="240" w:lineRule="auto"/>
    </w:pPr>
  </w:style>
  <w:style w:type="character" w:customStyle="1" w:styleId="ab">
    <w:name w:val="Цветовое выделение"/>
    <w:uiPriority w:val="99"/>
    <w:rsid w:val="006C7EB2"/>
    <w:rPr>
      <w:b/>
      <w:bCs/>
      <w:color w:val="26282F"/>
    </w:rPr>
  </w:style>
  <w:style w:type="paragraph" w:customStyle="1" w:styleId="ac">
    <w:name w:val="Абзац между таблицами"/>
    <w:basedOn w:val="a"/>
    <w:qFormat/>
    <w:rsid w:val="00861D02"/>
    <w:pPr>
      <w:spacing w:after="0" w:line="14" w:lineRule="auto"/>
    </w:pPr>
    <w:rPr>
      <w:sz w:val="2"/>
    </w:rPr>
  </w:style>
  <w:style w:type="character" w:styleId="ad">
    <w:name w:val="Hyperlink"/>
    <w:basedOn w:val="a0"/>
    <w:uiPriority w:val="99"/>
    <w:semiHidden/>
    <w:unhideWhenUsed/>
    <w:rsid w:val="00BD7F71"/>
    <w:rPr>
      <w:color w:val="0000FF"/>
      <w:u w:val="single"/>
    </w:rPr>
  </w:style>
  <w:style w:type="paragraph" w:customStyle="1" w:styleId="ConsTitle">
    <w:name w:val="ConsTitle"/>
    <w:rsid w:val="003F162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List Paragraph"/>
    <w:basedOn w:val="a"/>
    <w:uiPriority w:val="34"/>
    <w:qFormat/>
    <w:rsid w:val="0089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6704">
      <w:bodyDiv w:val="1"/>
      <w:marLeft w:val="0"/>
      <w:marRight w:val="0"/>
      <w:marTop w:val="0"/>
      <w:marBottom w:val="0"/>
      <w:divBdr>
        <w:top w:val="none" w:sz="0" w:space="0" w:color="auto"/>
        <w:left w:val="none" w:sz="0" w:space="0" w:color="auto"/>
        <w:bottom w:val="none" w:sz="0" w:space="0" w:color="auto"/>
        <w:right w:val="none" w:sz="0" w:space="0" w:color="auto"/>
      </w:divBdr>
    </w:div>
    <w:div w:id="16709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ekonomika/byudzhet/byudzhet-dlya-grazhdan/?ELEMENT_ID=105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E05302373B7A045BB627D0A63DADF3DE81452B3ED85B10E14BE89F3695FCE7CA8F0B49E7B5D6480502E1D90D3F788500B2BD771BB8F782k5v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AD76501BDC656D067A106D1D58759EC6FE0AE9924B93D9366C8146633657DEF1C649F57645DFC570445BD74D850D5E2E9C0D3FD79BAEM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3B71C941B9EAFA384BAB6C5F5FBF6F015D803979076E24FBD2A74A1C71B2664201AA623320F60ACDD2DE1DC31BE9EB334AADDA283CE0AF7CEq9H" TargetMode="External"/><Relationship Id="rId4" Type="http://schemas.openxmlformats.org/officeDocument/2006/relationships/settings" Target="settings.xml"/><Relationship Id="rId9" Type="http://schemas.openxmlformats.org/officeDocument/2006/relationships/hyperlink" Target="consultantplus://offline/ref=33B71C941B9EAFA384BAB6C5F5FBF6F015D90790967DE24FBD2A74A1C71B2664201AA623310B61A68077F1D878E99BAF3DB6C2A29DCEC0qB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4B89-915F-444E-AB5E-1DAF07D6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40</Pages>
  <Words>8935</Words>
  <Characters>50930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Финуправление</cp:lastModifiedBy>
  <cp:revision>56</cp:revision>
  <cp:lastPrinted>2022-06-28T07:08:00Z</cp:lastPrinted>
  <dcterms:created xsi:type="dcterms:W3CDTF">2022-06-28T07:41:00Z</dcterms:created>
  <dcterms:modified xsi:type="dcterms:W3CDTF">2022-06-30T05:47:00Z</dcterms:modified>
</cp:coreProperties>
</file>