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8D" w:rsidRDefault="001E298D" w:rsidP="001E2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98D" w:rsidRPr="001E298D" w:rsidRDefault="001E298D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98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E298D" w:rsidRPr="001E298D" w:rsidRDefault="001E298D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98D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</w:t>
      </w:r>
    </w:p>
    <w:p w:rsidR="001E298D" w:rsidRPr="001E298D" w:rsidRDefault="001E298D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98D">
        <w:rPr>
          <w:rFonts w:ascii="Times New Roman" w:hAnsi="Times New Roman" w:cs="Times New Roman"/>
          <w:b/>
          <w:sz w:val="28"/>
          <w:szCs w:val="27"/>
        </w:rPr>
        <w:t xml:space="preserve"> «</w:t>
      </w:r>
      <w:r w:rsidR="00B519CE">
        <w:rPr>
          <w:rFonts w:ascii="Times New Roman" w:hAnsi="Times New Roman" w:cs="Times New Roman"/>
          <w:b/>
          <w:sz w:val="28"/>
          <w:szCs w:val="27"/>
        </w:rPr>
        <w:t>Капитальный ремонт общего имущества многоквартирных домов Верхнесалдинского городского округа до 202</w:t>
      </w:r>
      <w:r w:rsidR="00B60F8E">
        <w:rPr>
          <w:rFonts w:ascii="Times New Roman" w:hAnsi="Times New Roman" w:cs="Times New Roman"/>
          <w:b/>
          <w:sz w:val="28"/>
          <w:szCs w:val="27"/>
        </w:rPr>
        <w:t>4</w:t>
      </w:r>
      <w:r w:rsidR="00B519CE">
        <w:rPr>
          <w:rFonts w:ascii="Times New Roman" w:hAnsi="Times New Roman" w:cs="Times New Roman"/>
          <w:b/>
          <w:sz w:val="28"/>
          <w:szCs w:val="27"/>
        </w:rPr>
        <w:t xml:space="preserve"> года</w:t>
      </w:r>
      <w:r w:rsidRPr="001E298D">
        <w:rPr>
          <w:rFonts w:ascii="Times New Roman" w:hAnsi="Times New Roman" w:cs="Times New Roman"/>
          <w:b/>
          <w:bCs/>
          <w:iCs/>
          <w:sz w:val="28"/>
          <w:szCs w:val="27"/>
        </w:rPr>
        <w:t>»</w:t>
      </w: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98D" w:rsidRDefault="001E298D" w:rsidP="00B200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1</w:t>
      </w: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Достижение целевых показателей</w:t>
      </w:r>
    </w:p>
    <w:p w:rsidR="00E33C37" w:rsidRDefault="00B519CE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B51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61A">
        <w:rPr>
          <w:rFonts w:ascii="Times New Roman" w:hAnsi="Times New Roman" w:cs="Times New Roman"/>
          <w:b/>
          <w:sz w:val="28"/>
          <w:szCs w:val="28"/>
        </w:rPr>
        <w:t>январь-</w:t>
      </w:r>
      <w:r w:rsidR="003006BC">
        <w:rPr>
          <w:rFonts w:ascii="Times New Roman" w:hAnsi="Times New Roman" w:cs="Times New Roman"/>
          <w:b/>
          <w:sz w:val="28"/>
          <w:szCs w:val="28"/>
        </w:rPr>
        <w:t>декабрь</w:t>
      </w:r>
      <w:r w:rsidR="00214A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C76FB4">
        <w:rPr>
          <w:rFonts w:ascii="Times New Roman" w:hAnsi="Times New Roman" w:cs="Times New Roman"/>
          <w:b/>
          <w:sz w:val="28"/>
          <w:szCs w:val="28"/>
        </w:rPr>
        <w:t>22</w:t>
      </w:r>
      <w:r w:rsidR="00214AF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785"/>
        <w:gridCol w:w="1184"/>
        <w:gridCol w:w="1418"/>
        <w:gridCol w:w="1266"/>
        <w:gridCol w:w="1285"/>
        <w:gridCol w:w="1560"/>
        <w:gridCol w:w="1842"/>
        <w:gridCol w:w="2410"/>
      </w:tblGrid>
      <w:tr w:rsidR="001E298D" w:rsidTr="0095189F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hyperlink r:id="rId7" w:anchor="sub_2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1E298D" w:rsidTr="0095189F">
        <w:trPr>
          <w:trHeight w:val="50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(год)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(отчетный период)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8D" w:rsidTr="0095189F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годового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значения отчетного периода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8D" w:rsidTr="0095189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14AFE" w:rsidTr="00EC78F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FE" w:rsidRPr="00E33C37" w:rsidRDefault="00214AF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FE" w:rsidRPr="00E33C37" w:rsidRDefault="00BD36A2" w:rsidP="00BD36A2">
            <w:pPr>
              <w:pStyle w:val="a4"/>
              <w:numPr>
                <w:ilvl w:val="1"/>
                <w:numId w:val="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AFE" w:rsidRPr="00E33C3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0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E" w:rsidRPr="00E33C37" w:rsidRDefault="00B519CE" w:rsidP="00B519C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«Улучшение жилищных условий граждан за счет проведения капитального ремонта имущества многоквартирных домов»</w:t>
            </w:r>
          </w:p>
        </w:tc>
      </w:tr>
      <w:tr w:rsidR="00214AFE" w:rsidTr="00EC78F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FE" w:rsidRPr="00E33C37" w:rsidRDefault="00214AF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FE" w:rsidRPr="00E33C37" w:rsidRDefault="00BD36A2" w:rsidP="00BD36A2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214AFE" w:rsidRPr="00E33C37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10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E" w:rsidRPr="00E33C37" w:rsidRDefault="00BD36A2" w:rsidP="00BD36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«Приведение жилого фонда к нормативному техническому состоянию»</w:t>
            </w:r>
          </w:p>
        </w:tc>
      </w:tr>
      <w:tr w:rsidR="001E298D" w:rsidTr="0095189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1A2443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AF" w:rsidRPr="001A2443" w:rsidRDefault="00BD36A2" w:rsidP="00BD36A2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C761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Количество многоквартирных домов, в которых проведен капитальный ремонт общего имущества в том числе (нарастающим итогом):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8D" w:rsidRPr="001A2443" w:rsidRDefault="00C64A69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D36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8D" w:rsidRPr="00483921" w:rsidRDefault="00D60897" w:rsidP="00C76FB4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6F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8D" w:rsidRPr="00483921" w:rsidRDefault="00D60897" w:rsidP="00C76FB4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6F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8D" w:rsidRPr="00483921" w:rsidRDefault="001B1700" w:rsidP="00C76FB4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6F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8D" w:rsidRPr="00483921" w:rsidRDefault="00D6089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8D" w:rsidRPr="00483921" w:rsidRDefault="00D6089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8D" w:rsidRPr="00483921" w:rsidRDefault="001E298D" w:rsidP="009373A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0AF" w:rsidTr="0095189F">
        <w:trPr>
          <w:trHeight w:val="28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AF" w:rsidRPr="001A2443" w:rsidRDefault="008660AF" w:rsidP="008660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AF" w:rsidRPr="001A2443" w:rsidRDefault="00180B28" w:rsidP="008660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</w:t>
            </w:r>
            <w:r w:rsidR="00BD36A2">
              <w:rPr>
                <w:rFonts w:ascii="Times New Roman" w:hAnsi="Times New Roman" w:cs="Times New Roman"/>
                <w:sz w:val="24"/>
                <w:szCs w:val="24"/>
              </w:rPr>
              <w:t>. Количество многоквартирных домов, в которых проведен капитальный ремонт многоквартирных домов блокированной застройки с долей муниципальной собственности (нарастающим итогом)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AF" w:rsidRPr="001A2443" w:rsidRDefault="00C64A69" w:rsidP="008660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D36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AF" w:rsidRPr="001A2443" w:rsidRDefault="003272D9" w:rsidP="00612ECA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AF" w:rsidRPr="001A2443" w:rsidRDefault="003272D9" w:rsidP="00FF0BC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D8" w:rsidRPr="001A2443" w:rsidRDefault="005546AF" w:rsidP="00C12E7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AF" w:rsidRPr="001A2443" w:rsidRDefault="007B5E2E" w:rsidP="008660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AF" w:rsidRPr="001A2443" w:rsidRDefault="007B5E2E" w:rsidP="00C12E7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AF" w:rsidRPr="00BB7648" w:rsidRDefault="008660AF" w:rsidP="00115142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BD36A2" w:rsidTr="0095189F">
        <w:trPr>
          <w:trHeight w:val="183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2" w:rsidRPr="001A2443" w:rsidRDefault="00E15D8A" w:rsidP="008660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2" w:rsidRDefault="005E7E29" w:rsidP="008660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E15D8A">
              <w:rPr>
                <w:rFonts w:ascii="Times New Roman" w:hAnsi="Times New Roman" w:cs="Times New Roman"/>
                <w:sz w:val="24"/>
                <w:szCs w:val="24"/>
              </w:rPr>
              <w:t>. Удельный вес количества многоквартирных домов, в которых проведен капитальный ремонт общего имущества к общему количеству многоквартирных домов, подлежащих капитальному ремонту общего имущества многоквартирных домов (нарастающим итогом)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2" w:rsidRDefault="00E15D8A" w:rsidP="008660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2" w:rsidRDefault="00C76FB4" w:rsidP="00612ECA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2" w:rsidRPr="001A2443" w:rsidRDefault="00C76FB4" w:rsidP="00FF0BC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2" w:rsidRPr="001A2443" w:rsidRDefault="00C76FB4" w:rsidP="00C12E7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2" w:rsidRPr="001A2443" w:rsidRDefault="00C76FB4" w:rsidP="00C76FB4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2" w:rsidRPr="001A2443" w:rsidRDefault="00C76FB4" w:rsidP="00C76FB4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2" w:rsidRPr="00BB7648" w:rsidRDefault="00BD36A2" w:rsidP="007B333F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D73E64" w:rsidTr="0095189F">
        <w:trPr>
          <w:trHeight w:val="14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64" w:rsidRDefault="00D73E64" w:rsidP="008660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64" w:rsidRDefault="00974D0B" w:rsidP="00D73E64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  <w:r w:rsidR="00D73E64">
              <w:rPr>
                <w:rFonts w:ascii="Times New Roman" w:hAnsi="Times New Roman" w:cs="Times New Roman"/>
                <w:sz w:val="24"/>
                <w:szCs w:val="24"/>
              </w:rPr>
              <w:t>. Общая площадь многоквартирных домов, в которых проведен капитальный ремонт общего имущества в том числе: (нарастающим итогом)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64" w:rsidRDefault="00D73E64" w:rsidP="008660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64" w:rsidRDefault="00C76FB4" w:rsidP="00612ECA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166094,13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64" w:rsidRPr="001A2443" w:rsidRDefault="00C76FB4" w:rsidP="00FF0BC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166094,13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64" w:rsidRPr="001A2443" w:rsidRDefault="00C76FB4" w:rsidP="00C12E7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166094,13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64" w:rsidRPr="001A2443" w:rsidRDefault="007B5E2E" w:rsidP="008660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64" w:rsidRPr="001A2443" w:rsidRDefault="007B5E2E" w:rsidP="00C12E7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9F" w:rsidRDefault="0095189F" w:rsidP="0095189F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</w:t>
            </w:r>
            <w:r w:rsidR="00C76FB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году </w:t>
            </w:r>
            <w:proofErr w:type="gramStart"/>
            <w:r>
              <w:rPr>
                <w:rFonts w:ascii="Times New Roman" w:hAnsi="Times New Roman" w:cs="Times New Roman"/>
              </w:rPr>
              <w:t>проведены</w:t>
            </w:r>
            <w:proofErr w:type="gramEnd"/>
          </w:p>
          <w:p w:rsidR="00BD7090" w:rsidRDefault="0095189F" w:rsidP="00BD709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</w:t>
            </w:r>
            <w:r w:rsidRPr="0095189F">
              <w:rPr>
                <w:rFonts w:ascii="Times New Roman" w:hAnsi="Times New Roman" w:cs="Times New Roman"/>
              </w:rPr>
              <w:t>по капитальному ремонту многоквартирных домов</w:t>
            </w:r>
            <w:r>
              <w:rPr>
                <w:rFonts w:ascii="Times New Roman" w:hAnsi="Times New Roman" w:cs="Times New Roman"/>
              </w:rPr>
              <w:t xml:space="preserve"> по адресам:</w:t>
            </w:r>
          </w:p>
          <w:p w:rsidR="00BD7090" w:rsidRPr="00BD7090" w:rsidRDefault="00BD7090" w:rsidP="00BD7090">
            <w:pPr>
              <w:pStyle w:val="a4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C76FB4">
              <w:rPr>
                <w:rFonts w:ascii="Times New Roman" w:hAnsi="Times New Roman" w:cs="Times New Roman"/>
              </w:rPr>
              <w:t>- ул. Восточная</w:t>
            </w:r>
            <w:r w:rsidRPr="00BD7090">
              <w:rPr>
                <w:rFonts w:ascii="Times New Roman" w:hAnsi="Times New Roman" w:cs="Times New Roman"/>
              </w:rPr>
              <w:t>, д.</w:t>
            </w:r>
            <w:r w:rsidR="00C76FB4">
              <w:rPr>
                <w:rFonts w:ascii="Times New Roman" w:hAnsi="Times New Roman" w:cs="Times New Roman"/>
              </w:rPr>
              <w:t>4</w:t>
            </w:r>
          </w:p>
          <w:p w:rsidR="00BD7090" w:rsidRPr="00BD7090" w:rsidRDefault="00BD7090" w:rsidP="00BD7090">
            <w:pPr>
              <w:pStyle w:val="a4"/>
              <w:rPr>
                <w:rFonts w:ascii="Times New Roman" w:hAnsi="Times New Roman" w:cs="Times New Roman"/>
              </w:rPr>
            </w:pPr>
            <w:r w:rsidRPr="00BD7090">
              <w:rPr>
                <w:rFonts w:ascii="Times New Roman" w:hAnsi="Times New Roman" w:cs="Times New Roman"/>
              </w:rPr>
              <w:t xml:space="preserve">- ул. </w:t>
            </w:r>
            <w:r w:rsidR="00C76FB4">
              <w:rPr>
                <w:rFonts w:ascii="Times New Roman" w:hAnsi="Times New Roman" w:cs="Times New Roman"/>
              </w:rPr>
              <w:t>Восточная, д.15</w:t>
            </w:r>
          </w:p>
          <w:p w:rsidR="00BD7090" w:rsidRPr="00BD7090" w:rsidRDefault="00BD7090" w:rsidP="00BD7090">
            <w:pPr>
              <w:pStyle w:val="a4"/>
              <w:rPr>
                <w:rFonts w:ascii="Times New Roman" w:hAnsi="Times New Roman" w:cs="Times New Roman"/>
              </w:rPr>
            </w:pPr>
            <w:r w:rsidRPr="00BD7090">
              <w:rPr>
                <w:rFonts w:ascii="Times New Roman" w:hAnsi="Times New Roman" w:cs="Times New Roman"/>
              </w:rPr>
              <w:t xml:space="preserve">- ул. </w:t>
            </w:r>
            <w:r w:rsidR="00C76FB4">
              <w:rPr>
                <w:rFonts w:ascii="Times New Roman" w:hAnsi="Times New Roman" w:cs="Times New Roman"/>
              </w:rPr>
              <w:t>Металлургов, д.59</w:t>
            </w:r>
          </w:p>
          <w:p w:rsidR="00BD7090" w:rsidRDefault="00BD7090" w:rsidP="00BD7090">
            <w:pPr>
              <w:pStyle w:val="a4"/>
              <w:rPr>
                <w:rFonts w:ascii="Times New Roman" w:hAnsi="Times New Roman" w:cs="Times New Roman"/>
              </w:rPr>
            </w:pPr>
            <w:r w:rsidRPr="00BD7090">
              <w:rPr>
                <w:rFonts w:ascii="Times New Roman" w:hAnsi="Times New Roman" w:cs="Times New Roman"/>
              </w:rPr>
              <w:t xml:space="preserve">- ул. </w:t>
            </w:r>
            <w:r w:rsidR="00C76FB4">
              <w:rPr>
                <w:rFonts w:ascii="Times New Roman" w:hAnsi="Times New Roman" w:cs="Times New Roman"/>
              </w:rPr>
              <w:t>Пролетарская, д. 2</w:t>
            </w:r>
          </w:p>
          <w:p w:rsidR="00C76FB4" w:rsidRPr="00BD7090" w:rsidRDefault="00C76FB4" w:rsidP="00BD7090">
            <w:pPr>
              <w:pStyle w:val="a4"/>
              <w:rPr>
                <w:rFonts w:ascii="Times New Roman" w:hAnsi="Times New Roman" w:cs="Times New Roman"/>
              </w:rPr>
            </w:pPr>
            <w:r w:rsidRPr="00BD7090">
              <w:rPr>
                <w:rFonts w:ascii="Times New Roman" w:hAnsi="Times New Roman" w:cs="Times New Roman"/>
              </w:rPr>
              <w:t xml:space="preserve">- ул. </w:t>
            </w:r>
            <w:r>
              <w:rPr>
                <w:rFonts w:ascii="Times New Roman" w:hAnsi="Times New Roman" w:cs="Times New Roman"/>
              </w:rPr>
              <w:t>Пролетарская, д. 2Б</w:t>
            </w:r>
          </w:p>
          <w:p w:rsidR="00BD7090" w:rsidRPr="00BD7090" w:rsidRDefault="00C76FB4" w:rsidP="00BD709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ул. Энгельса, д.34А</w:t>
            </w:r>
          </w:p>
          <w:p w:rsidR="00BD7090" w:rsidRPr="00BD7090" w:rsidRDefault="00BD7090" w:rsidP="00BD7090">
            <w:pPr>
              <w:pStyle w:val="a4"/>
              <w:rPr>
                <w:rFonts w:ascii="Times New Roman" w:hAnsi="Times New Roman" w:cs="Times New Roman"/>
              </w:rPr>
            </w:pPr>
            <w:r w:rsidRPr="00BD7090">
              <w:rPr>
                <w:rFonts w:ascii="Times New Roman" w:hAnsi="Times New Roman" w:cs="Times New Roman"/>
              </w:rPr>
              <w:t xml:space="preserve">- ул. </w:t>
            </w:r>
            <w:r w:rsidR="00C76FB4">
              <w:rPr>
                <w:rFonts w:ascii="Times New Roman" w:hAnsi="Times New Roman" w:cs="Times New Roman"/>
              </w:rPr>
              <w:t>Карла Маркса, д. 9</w:t>
            </w:r>
          </w:p>
          <w:p w:rsidR="00BD7090" w:rsidRPr="00BD7090" w:rsidRDefault="00BD7090" w:rsidP="00BD7090">
            <w:pPr>
              <w:pStyle w:val="a4"/>
              <w:rPr>
                <w:rFonts w:ascii="Times New Roman" w:hAnsi="Times New Roman" w:cs="Times New Roman"/>
              </w:rPr>
            </w:pPr>
            <w:r w:rsidRPr="00BD7090">
              <w:rPr>
                <w:rFonts w:ascii="Times New Roman" w:hAnsi="Times New Roman" w:cs="Times New Roman"/>
              </w:rPr>
              <w:t xml:space="preserve">- пос. Басьяновский, ул. </w:t>
            </w:r>
            <w:r w:rsidR="00C76FB4">
              <w:rPr>
                <w:rFonts w:ascii="Times New Roman" w:hAnsi="Times New Roman" w:cs="Times New Roman"/>
              </w:rPr>
              <w:t>Карла Маркса, д. 2</w:t>
            </w:r>
          </w:p>
          <w:p w:rsidR="00C76FB4" w:rsidRDefault="00BD7090" w:rsidP="00BD7090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BD7090">
              <w:rPr>
                <w:rFonts w:ascii="Times New Roman" w:hAnsi="Times New Roman" w:cs="Times New Roman"/>
              </w:rPr>
              <w:t xml:space="preserve">- пос. Басьяновский, ул. </w:t>
            </w:r>
            <w:r w:rsidR="00C76FB4">
              <w:rPr>
                <w:rFonts w:ascii="Times New Roman" w:hAnsi="Times New Roman" w:cs="Times New Roman"/>
              </w:rPr>
              <w:t>Строителей, д. 6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76FB4" w:rsidRDefault="00C76FB4" w:rsidP="00BD7090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proofErr w:type="gramStart"/>
            <w:r w:rsidRPr="00BD7090">
              <w:rPr>
                <w:rFonts w:ascii="Times New Roman" w:hAnsi="Times New Roman" w:cs="Times New Roman"/>
              </w:rPr>
              <w:t xml:space="preserve">- пос. Басьяновский, ул. </w:t>
            </w:r>
            <w:r>
              <w:rPr>
                <w:rFonts w:ascii="Times New Roman" w:hAnsi="Times New Roman" w:cs="Times New Roman"/>
              </w:rPr>
              <w:t xml:space="preserve">Строителей, д. 7,             </w:t>
            </w:r>
            <w:r w:rsidRPr="00BD7090">
              <w:rPr>
                <w:rFonts w:ascii="Times New Roman" w:hAnsi="Times New Roman" w:cs="Times New Roman"/>
              </w:rPr>
              <w:t xml:space="preserve">- пос. Басьяновский, ул. </w:t>
            </w:r>
            <w:r>
              <w:rPr>
                <w:rFonts w:ascii="Times New Roman" w:hAnsi="Times New Roman" w:cs="Times New Roman"/>
              </w:rPr>
              <w:t xml:space="preserve">Строителей, д. 10, </w:t>
            </w:r>
            <w:proofErr w:type="gramEnd"/>
          </w:p>
          <w:p w:rsidR="00BD7090" w:rsidRPr="00BB7648" w:rsidRDefault="00C76FB4" w:rsidP="00C76FB4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BD7090">
              <w:rPr>
                <w:rFonts w:ascii="Times New Roman" w:hAnsi="Times New Roman" w:cs="Times New Roman"/>
              </w:rPr>
              <w:t xml:space="preserve">- пос. Басьяновский, ул. </w:t>
            </w:r>
            <w:r>
              <w:rPr>
                <w:rFonts w:ascii="Times New Roman" w:hAnsi="Times New Roman" w:cs="Times New Roman"/>
              </w:rPr>
              <w:t xml:space="preserve">Строителей, д. 11, </w:t>
            </w:r>
            <w:r w:rsidR="00BD7090">
              <w:rPr>
                <w:rFonts w:ascii="Times New Roman" w:hAnsi="Times New Roman" w:cs="Times New Roman"/>
              </w:rPr>
              <w:t xml:space="preserve">общей площадью </w:t>
            </w:r>
            <w:r>
              <w:rPr>
                <w:rFonts w:ascii="Times New Roman" w:hAnsi="Times New Roman" w:cs="Times New Roman"/>
              </w:rPr>
              <w:t>23650,93</w:t>
            </w:r>
            <w:r w:rsidR="00BD70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7090">
              <w:rPr>
                <w:rFonts w:ascii="Times New Roman" w:hAnsi="Times New Roman" w:cs="Times New Roman"/>
              </w:rPr>
              <w:t>кв</w:t>
            </w:r>
            <w:proofErr w:type="gramStart"/>
            <w:r w:rsidR="00BD7090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="00BD7090">
              <w:rPr>
                <w:rFonts w:ascii="Times New Roman" w:hAnsi="Times New Roman" w:cs="Times New Roman"/>
              </w:rPr>
              <w:t>;</w:t>
            </w:r>
          </w:p>
        </w:tc>
      </w:tr>
      <w:tr w:rsidR="00D73E64" w:rsidTr="0095189F">
        <w:trPr>
          <w:trHeight w:val="14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64" w:rsidRDefault="00D73E64" w:rsidP="008660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64" w:rsidRDefault="00A26131" w:rsidP="00D73E64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</w:t>
            </w:r>
            <w:r w:rsidR="00D73E64">
              <w:rPr>
                <w:rFonts w:ascii="Times New Roman" w:hAnsi="Times New Roman" w:cs="Times New Roman"/>
                <w:sz w:val="24"/>
                <w:szCs w:val="24"/>
              </w:rPr>
              <w:t>. Общая площадь многоквартирных домов, в которых проведен капитальный ремонт блокированной застройки с долей муниципальной собственности (нарастающим итогом)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64" w:rsidRDefault="00D73E64" w:rsidP="008660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64" w:rsidRDefault="008D7ECE" w:rsidP="00612ECA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3839,82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64" w:rsidRDefault="004D7EE6" w:rsidP="00FF0BC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8D7ECE">
              <w:rPr>
                <w:rFonts w:ascii="Times New Roman" w:hAnsi="Times New Roman" w:cs="Times New Roman"/>
                <w:sz w:val="24"/>
                <w:szCs w:val="24"/>
              </w:rPr>
              <w:t>39,82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64" w:rsidRDefault="007F4FA2" w:rsidP="00C12E7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  <w:r w:rsidR="004D7EE6">
              <w:rPr>
                <w:rFonts w:ascii="Times New Roman" w:hAnsi="Times New Roman" w:cs="Times New Roman"/>
                <w:sz w:val="24"/>
                <w:szCs w:val="24"/>
              </w:rPr>
              <w:t>9,82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64" w:rsidRDefault="00545408" w:rsidP="008660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64" w:rsidRDefault="00211280" w:rsidP="00C12E7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64" w:rsidRDefault="00D73E64" w:rsidP="00175B2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E64" w:rsidTr="0095189F">
        <w:trPr>
          <w:trHeight w:val="296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64" w:rsidRDefault="00D73E64" w:rsidP="008660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64" w:rsidRDefault="00982A93" w:rsidP="00D73E64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  <w:r w:rsidR="00D73E64">
              <w:rPr>
                <w:rFonts w:ascii="Times New Roman" w:hAnsi="Times New Roman" w:cs="Times New Roman"/>
                <w:sz w:val="24"/>
                <w:szCs w:val="24"/>
              </w:rPr>
              <w:t>. Количество граждан, зарегистрированных в многоквартирных домах, которые улучшили условия проживания после проведения капитального ремонта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64" w:rsidRDefault="00D73E64" w:rsidP="008660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64" w:rsidRDefault="00D73E64" w:rsidP="00612ECA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64" w:rsidRDefault="00D73E64" w:rsidP="00FF0BC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64" w:rsidRDefault="00D73E64" w:rsidP="00C12E7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64" w:rsidRDefault="00D73E64" w:rsidP="008660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64" w:rsidRDefault="00D73E64" w:rsidP="00C12E7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64" w:rsidRDefault="00E37072" w:rsidP="008660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3E64" w:rsidTr="0095189F">
        <w:trPr>
          <w:trHeight w:val="14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64" w:rsidRDefault="00D73E64" w:rsidP="008660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64" w:rsidRDefault="00417086" w:rsidP="00D73E64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  <w:r w:rsidR="00EC78F9">
              <w:rPr>
                <w:rFonts w:ascii="Times New Roman" w:hAnsi="Times New Roman" w:cs="Times New Roman"/>
                <w:sz w:val="24"/>
                <w:szCs w:val="24"/>
              </w:rPr>
              <w:t>. Количество многоквартирных домов, в которых проведена техническая инвентаризация многоквартирных домов (нарастающим итогом)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64" w:rsidRDefault="00EC78F9" w:rsidP="008660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64" w:rsidRDefault="00C76FB4" w:rsidP="00612ECA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64" w:rsidRDefault="00C76FB4" w:rsidP="00FF0BC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64" w:rsidRDefault="00C76FB4" w:rsidP="00C12E7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B4" w:rsidRDefault="00C76FB4" w:rsidP="008660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64" w:rsidRDefault="00C76FB4" w:rsidP="00C12E7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4B" w:rsidRPr="007E724B" w:rsidRDefault="00C76FB4" w:rsidP="007E7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</w:t>
            </w:r>
            <w:r w:rsidR="007E724B">
              <w:rPr>
                <w:rFonts w:ascii="Times New Roman" w:hAnsi="Times New Roman" w:cs="Times New Roman"/>
                <w:sz w:val="24"/>
                <w:szCs w:val="24"/>
              </w:rPr>
              <w:t xml:space="preserve"> году проведена техническая инвентаризация 3</w:t>
            </w:r>
            <w:r w:rsidR="007E724B" w:rsidRPr="007E724B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многоквартирных домов</w:t>
            </w:r>
            <w:r w:rsidR="007E724B">
              <w:rPr>
                <w:rFonts w:ascii="Times New Roman" w:hAnsi="Times New Roman" w:cs="Times New Roman"/>
                <w:sz w:val="24"/>
                <w:szCs w:val="24"/>
              </w:rPr>
              <w:t xml:space="preserve"> по адресам: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9</w:t>
            </w:r>
            <w:r w:rsidR="007E72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724B" w:rsidRPr="007E7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24B" w:rsidRPr="007E724B" w:rsidRDefault="007E724B" w:rsidP="007E7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24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76FB4">
              <w:rPr>
                <w:rFonts w:ascii="Times New Roman" w:hAnsi="Times New Roman" w:cs="Times New Roman"/>
                <w:sz w:val="24"/>
                <w:szCs w:val="24"/>
              </w:rPr>
              <w:t>Привокзальная, д. 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3E64" w:rsidRDefault="00C76FB4" w:rsidP="007E724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Перегрузочная,             ул. Максима Горького, д. 8, </w:t>
            </w:r>
          </w:p>
        </w:tc>
      </w:tr>
      <w:tr w:rsidR="00EC78F9" w:rsidTr="0095189F">
        <w:trPr>
          <w:trHeight w:val="14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F9" w:rsidRDefault="00EC78F9" w:rsidP="008660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F9" w:rsidRDefault="00417086" w:rsidP="00D73E64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  <w:r w:rsidR="00EC78F9">
              <w:rPr>
                <w:rFonts w:ascii="Times New Roman" w:hAnsi="Times New Roman" w:cs="Times New Roman"/>
                <w:sz w:val="24"/>
                <w:szCs w:val="24"/>
              </w:rPr>
              <w:t>. Количество многоквартирных домов, которым перечислены взносы за муниципальный фонд на капитальный ремонт общего имущества многоквартирных домов на специальный счет дома (нарастающим итогом)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F9" w:rsidRDefault="00EC78F9" w:rsidP="008660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F9" w:rsidRDefault="00EC78F9" w:rsidP="00C76FB4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6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F9" w:rsidRDefault="00EC78F9" w:rsidP="00C76FB4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6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F9" w:rsidRDefault="00B60F8E" w:rsidP="00C76FB4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6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F9" w:rsidRDefault="00B60F8E" w:rsidP="008660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C78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F9" w:rsidRDefault="00B60F8E" w:rsidP="00C12E7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C78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F9" w:rsidRDefault="00EC78F9" w:rsidP="00AB40A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8F9" w:rsidTr="0095189F">
        <w:trPr>
          <w:trHeight w:val="14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F9" w:rsidRDefault="00EC78F9" w:rsidP="008660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F9" w:rsidRDefault="00417086" w:rsidP="00D73E64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  <w:r w:rsidR="00EC78F9">
              <w:rPr>
                <w:rFonts w:ascii="Times New Roman" w:hAnsi="Times New Roman" w:cs="Times New Roman"/>
                <w:sz w:val="24"/>
                <w:szCs w:val="24"/>
              </w:rPr>
              <w:t xml:space="preserve">. Удельный вес количества многоквартирных домов, которые выбрали в качестве перечислений взносов на капитальный ремонт общего имущества многоквартирных домов специальный счет к общему количеству многоквартирных </w:t>
            </w:r>
            <w:r w:rsidR="00EC7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домов, в которых проведен капитальный ремонт общего имущества многоквартирных домов (нарастающим итогом)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F9" w:rsidRDefault="00C64A69" w:rsidP="008660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F9" w:rsidRDefault="00C76FB4" w:rsidP="00CB480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F9" w:rsidRDefault="00C76FB4" w:rsidP="00E37072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F9" w:rsidRDefault="00C76FB4" w:rsidP="00C12E7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F9" w:rsidRDefault="00545408" w:rsidP="008660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F9" w:rsidRDefault="00545408" w:rsidP="00C12E7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F9" w:rsidRDefault="00EC78F9" w:rsidP="008660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98D" w:rsidRDefault="001E298D" w:rsidP="001E298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заполняется нарастающим итогом</w:t>
      </w:r>
    </w:p>
    <w:p w:rsidR="009E2992" w:rsidRDefault="009E2992" w:rsidP="001E29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E2992" w:rsidRDefault="009E2992" w:rsidP="001E29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E2992" w:rsidRDefault="009E2992" w:rsidP="001E29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3F6C" w:rsidRDefault="008E3F6C" w:rsidP="001E29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3F6C" w:rsidRDefault="008E3F6C" w:rsidP="001E29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3F6C" w:rsidRDefault="008E3F6C" w:rsidP="001E29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3F6C" w:rsidRDefault="008E3F6C" w:rsidP="001E29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3F6C" w:rsidRDefault="008E3F6C" w:rsidP="001E29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3F6C" w:rsidRDefault="008E3F6C" w:rsidP="001E29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3F6C" w:rsidRDefault="008E3F6C" w:rsidP="001E29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3F6C" w:rsidRDefault="008E3F6C" w:rsidP="001E29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3F6C" w:rsidRDefault="008E3F6C" w:rsidP="001E29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3F6C" w:rsidRDefault="008E3F6C" w:rsidP="001E29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3F6C" w:rsidRDefault="008E3F6C" w:rsidP="001E29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3F6C" w:rsidRDefault="008E3F6C" w:rsidP="001E29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3F6C" w:rsidRDefault="008E3F6C" w:rsidP="001E29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3F6C" w:rsidRDefault="008E3F6C" w:rsidP="001E29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3F6C" w:rsidRDefault="008E3F6C" w:rsidP="001E29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3F6C" w:rsidRDefault="008E3F6C" w:rsidP="001E29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3F6C" w:rsidRDefault="008E3F6C" w:rsidP="001E29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3F6C" w:rsidRDefault="008E3F6C" w:rsidP="001E29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3F6C" w:rsidRDefault="008E3F6C" w:rsidP="001E29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3F6C" w:rsidRDefault="008E3F6C" w:rsidP="001E29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3F6C" w:rsidRDefault="008E3F6C" w:rsidP="001E29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3F6C" w:rsidRDefault="008E3F6C" w:rsidP="001E29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3F6C" w:rsidRDefault="008E3F6C" w:rsidP="001E29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3F6C" w:rsidRDefault="008E3F6C" w:rsidP="001E29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3F6C" w:rsidRDefault="008E3F6C" w:rsidP="001E29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3F6C" w:rsidRDefault="008E3F6C" w:rsidP="001E29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3F6C" w:rsidRDefault="008E3F6C" w:rsidP="001E29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3F6C" w:rsidRDefault="008E3F6C" w:rsidP="001E298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"/>
        <w:gridCol w:w="230"/>
        <w:gridCol w:w="229"/>
        <w:gridCol w:w="229"/>
        <w:gridCol w:w="4869"/>
        <w:gridCol w:w="8771"/>
        <w:gridCol w:w="229"/>
      </w:tblGrid>
      <w:tr w:rsidR="008E3F6C" w:rsidRPr="008E3F6C" w:rsidTr="008E3F6C">
        <w:trPr>
          <w:trHeight w:val="315"/>
          <w:jc w:val="center"/>
        </w:trPr>
        <w:tc>
          <w:tcPr>
            <w:tcW w:w="21140" w:type="dxa"/>
            <w:gridSpan w:val="7"/>
            <w:noWrap/>
            <w:hideMark/>
          </w:tcPr>
          <w:p w:rsidR="008E3F6C" w:rsidRPr="008E3F6C" w:rsidRDefault="008E3F6C" w:rsidP="008E3F6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</w:t>
            </w:r>
          </w:p>
        </w:tc>
      </w:tr>
      <w:tr w:rsidR="008E3F6C" w:rsidRPr="008E3F6C" w:rsidTr="008E3F6C">
        <w:trPr>
          <w:trHeight w:val="315"/>
          <w:jc w:val="center"/>
        </w:trPr>
        <w:tc>
          <w:tcPr>
            <w:tcW w:w="21140" w:type="dxa"/>
            <w:gridSpan w:val="7"/>
            <w:noWrap/>
            <w:hideMark/>
          </w:tcPr>
          <w:p w:rsidR="008E3F6C" w:rsidRPr="008E3F6C" w:rsidRDefault="008E3F6C" w:rsidP="008E3F6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реализации муниципальной программы</w:t>
            </w:r>
          </w:p>
        </w:tc>
      </w:tr>
      <w:tr w:rsidR="008E3F6C" w:rsidRPr="008E3F6C" w:rsidTr="008E3F6C">
        <w:trPr>
          <w:trHeight w:val="315"/>
          <w:jc w:val="center"/>
        </w:trPr>
        <w:tc>
          <w:tcPr>
            <w:tcW w:w="21140" w:type="dxa"/>
            <w:gridSpan w:val="7"/>
            <w:noWrap/>
            <w:hideMark/>
          </w:tcPr>
          <w:p w:rsidR="008E3F6C" w:rsidRPr="008E3F6C" w:rsidRDefault="008E3F6C" w:rsidP="008E3F6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«Капитальный ремонт общего имущества многоквартирных домов Верхнесалдинского городского округа до 2024 года»</w:t>
            </w:r>
          </w:p>
        </w:tc>
      </w:tr>
      <w:tr w:rsidR="008E3F6C" w:rsidRPr="008E3F6C" w:rsidTr="008E3F6C">
        <w:trPr>
          <w:trHeight w:val="315"/>
          <w:jc w:val="center"/>
        </w:trPr>
        <w:tc>
          <w:tcPr>
            <w:tcW w:w="236" w:type="dxa"/>
            <w:noWrap/>
            <w:hideMark/>
          </w:tcPr>
          <w:p w:rsidR="008E3F6C" w:rsidRPr="008E3F6C" w:rsidRDefault="008E3F6C" w:rsidP="008E3F6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noWrap/>
            <w:hideMark/>
          </w:tcPr>
          <w:p w:rsidR="008E3F6C" w:rsidRPr="008E3F6C" w:rsidRDefault="008E3F6C" w:rsidP="008E3F6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" w:type="dxa"/>
            <w:noWrap/>
            <w:hideMark/>
          </w:tcPr>
          <w:p w:rsidR="008E3F6C" w:rsidRPr="008E3F6C" w:rsidRDefault="008E3F6C" w:rsidP="008E3F6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" w:type="dxa"/>
            <w:noWrap/>
            <w:hideMark/>
          </w:tcPr>
          <w:p w:rsidR="008E3F6C" w:rsidRPr="008E3F6C" w:rsidRDefault="008E3F6C" w:rsidP="008E3F6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7" w:type="dxa"/>
            <w:noWrap/>
            <w:hideMark/>
          </w:tcPr>
          <w:p w:rsidR="008E3F6C" w:rsidRPr="008E3F6C" w:rsidRDefault="008E3F6C" w:rsidP="008E3F6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январь</w:t>
            </w:r>
          </w:p>
        </w:tc>
        <w:tc>
          <w:tcPr>
            <w:tcW w:w="12866" w:type="dxa"/>
            <w:noWrap/>
            <w:hideMark/>
          </w:tcPr>
          <w:p w:rsidR="008E3F6C" w:rsidRPr="008E3F6C" w:rsidRDefault="008E3F6C" w:rsidP="008E3F6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 2022 года</w:t>
            </w:r>
          </w:p>
        </w:tc>
        <w:tc>
          <w:tcPr>
            <w:tcW w:w="235" w:type="dxa"/>
            <w:noWrap/>
            <w:hideMark/>
          </w:tcPr>
          <w:p w:rsidR="008E3F6C" w:rsidRPr="008E3F6C" w:rsidRDefault="008E3F6C" w:rsidP="008E3F6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3F6C" w:rsidRPr="008E3F6C" w:rsidTr="008E3F6C">
        <w:trPr>
          <w:trHeight w:val="276"/>
          <w:jc w:val="center"/>
        </w:trPr>
        <w:tc>
          <w:tcPr>
            <w:tcW w:w="21140" w:type="dxa"/>
            <w:gridSpan w:val="7"/>
            <w:vMerge w:val="restart"/>
            <w:hideMark/>
          </w:tcPr>
          <w:p w:rsidR="008E3F6C" w:rsidRPr="008E3F6C" w:rsidRDefault="008E3F6C" w:rsidP="008E3F6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мероприятий муниципальной программы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E3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«Капитальный ремонт общего имущества многоквартирных домов Верхнесалдинского городского округа  до 2024 года», утвержденной постановлением администрации Верхнесалдинского городского округа от 06.10.2014 года № 3067</w:t>
            </w:r>
          </w:p>
        </w:tc>
      </w:tr>
      <w:tr w:rsidR="008E3F6C" w:rsidRPr="008E3F6C" w:rsidTr="008E3F6C">
        <w:trPr>
          <w:trHeight w:val="276"/>
          <w:jc w:val="center"/>
        </w:trPr>
        <w:tc>
          <w:tcPr>
            <w:tcW w:w="21140" w:type="dxa"/>
            <w:gridSpan w:val="7"/>
            <w:vMerge/>
            <w:hideMark/>
          </w:tcPr>
          <w:p w:rsidR="008E3F6C" w:rsidRPr="008E3F6C" w:rsidRDefault="008E3F6C" w:rsidP="008E3F6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3F6C" w:rsidRPr="008E3F6C" w:rsidTr="008E3F6C">
        <w:trPr>
          <w:trHeight w:val="276"/>
          <w:jc w:val="center"/>
        </w:trPr>
        <w:tc>
          <w:tcPr>
            <w:tcW w:w="21140" w:type="dxa"/>
            <w:gridSpan w:val="7"/>
            <w:vMerge/>
            <w:hideMark/>
          </w:tcPr>
          <w:p w:rsidR="008E3F6C" w:rsidRPr="008E3F6C" w:rsidRDefault="008E3F6C" w:rsidP="008E3F6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3F6C" w:rsidRPr="008E3F6C" w:rsidTr="008E3F6C">
        <w:trPr>
          <w:trHeight w:val="276"/>
          <w:jc w:val="center"/>
        </w:trPr>
        <w:tc>
          <w:tcPr>
            <w:tcW w:w="21140" w:type="dxa"/>
            <w:gridSpan w:val="7"/>
            <w:vMerge/>
            <w:hideMark/>
          </w:tcPr>
          <w:p w:rsidR="008E3F6C" w:rsidRPr="008E3F6C" w:rsidRDefault="008E3F6C" w:rsidP="008E3F6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3F6C" w:rsidRPr="008E3F6C" w:rsidTr="008E3F6C">
        <w:trPr>
          <w:trHeight w:val="276"/>
          <w:jc w:val="center"/>
        </w:trPr>
        <w:tc>
          <w:tcPr>
            <w:tcW w:w="21140" w:type="dxa"/>
            <w:gridSpan w:val="7"/>
            <w:vMerge/>
            <w:hideMark/>
          </w:tcPr>
          <w:p w:rsidR="008E3F6C" w:rsidRPr="008E3F6C" w:rsidRDefault="008E3F6C" w:rsidP="008E3F6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E2992" w:rsidRDefault="009E2992" w:rsidP="001E298D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6"/>
        <w:gridCol w:w="2770"/>
        <w:gridCol w:w="1167"/>
        <w:gridCol w:w="1613"/>
        <w:gridCol w:w="1518"/>
        <w:gridCol w:w="1651"/>
        <w:gridCol w:w="1563"/>
        <w:gridCol w:w="3578"/>
      </w:tblGrid>
      <w:tr w:rsidR="009E2992" w:rsidRPr="009E2992" w:rsidTr="009E2992">
        <w:trPr>
          <w:trHeight w:val="255"/>
        </w:trPr>
        <w:tc>
          <w:tcPr>
            <w:tcW w:w="960" w:type="dxa"/>
            <w:vMerge w:val="restart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№  строки</w:t>
            </w:r>
          </w:p>
        </w:tc>
        <w:tc>
          <w:tcPr>
            <w:tcW w:w="4660" w:type="dxa"/>
            <w:vMerge w:val="restart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мероприятия/ Источник расходования на финансирование </w:t>
            </w:r>
          </w:p>
        </w:tc>
        <w:tc>
          <w:tcPr>
            <w:tcW w:w="6540" w:type="dxa"/>
            <w:gridSpan w:val="4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на выполнение мероприятий </w:t>
            </w:r>
            <w:proofErr w:type="spellStart"/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E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vMerge w:val="restart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9E2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учетом экономии процентов </w:t>
            </w:r>
          </w:p>
        </w:tc>
        <w:tc>
          <w:tcPr>
            <w:tcW w:w="7140" w:type="dxa"/>
            <w:vMerge w:val="restart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9E2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фактическом исполнении </w:t>
            </w:r>
          </w:p>
        </w:tc>
      </w:tr>
      <w:tr w:rsidR="009E2992" w:rsidRPr="009E2992" w:rsidTr="009E2992">
        <w:trPr>
          <w:trHeight w:val="1620"/>
        </w:trPr>
        <w:tc>
          <w:tcPr>
            <w:tcW w:w="960" w:type="dxa"/>
            <w:vMerge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vMerge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72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134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выполнение,</w:t>
            </w:r>
            <w:r w:rsidRPr="009E2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процентов </w:t>
            </w:r>
          </w:p>
        </w:tc>
        <w:tc>
          <w:tcPr>
            <w:tcW w:w="186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</w:t>
            </w:r>
            <w:r w:rsidRPr="009E2992">
              <w:rPr>
                <w:rFonts w:ascii="Times New Roman" w:hAnsi="Times New Roman" w:cs="Times New Roman"/>
                <w:sz w:val="24"/>
                <w:szCs w:val="24"/>
              </w:rPr>
              <w:br/>
              <w:t>по результатам проведенных конкурсных процедур</w:t>
            </w:r>
          </w:p>
        </w:tc>
        <w:tc>
          <w:tcPr>
            <w:tcW w:w="1840" w:type="dxa"/>
            <w:vMerge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vMerge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992" w:rsidRPr="009E2992" w:rsidTr="009E2992">
        <w:trPr>
          <w:trHeight w:val="255"/>
        </w:trPr>
        <w:tc>
          <w:tcPr>
            <w:tcW w:w="96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6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2992" w:rsidRPr="009E2992" w:rsidTr="009E2992">
        <w:trPr>
          <w:trHeight w:val="2010"/>
        </w:trPr>
        <w:tc>
          <w:tcPr>
            <w:tcW w:w="96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6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 муниципальной программе, в том числе   </w:t>
            </w:r>
          </w:p>
        </w:tc>
        <w:tc>
          <w:tcPr>
            <w:tcW w:w="162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2236,90</w:t>
            </w:r>
          </w:p>
        </w:tc>
        <w:tc>
          <w:tcPr>
            <w:tcW w:w="172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2213,00</w:t>
            </w:r>
          </w:p>
        </w:tc>
        <w:tc>
          <w:tcPr>
            <w:tcW w:w="134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98,93</w:t>
            </w:r>
          </w:p>
        </w:tc>
        <w:tc>
          <w:tcPr>
            <w:tcW w:w="186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98,93</w:t>
            </w:r>
          </w:p>
        </w:tc>
        <w:tc>
          <w:tcPr>
            <w:tcW w:w="714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¯</w:t>
            </w:r>
          </w:p>
        </w:tc>
      </w:tr>
      <w:tr w:rsidR="009E2992" w:rsidRPr="009E2992" w:rsidTr="009E2992">
        <w:trPr>
          <w:trHeight w:val="315"/>
        </w:trPr>
        <w:tc>
          <w:tcPr>
            <w:tcW w:w="96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6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62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4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6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14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¯</w:t>
            </w:r>
          </w:p>
        </w:tc>
      </w:tr>
      <w:tr w:rsidR="009E2992" w:rsidRPr="009E2992" w:rsidTr="009E2992">
        <w:trPr>
          <w:trHeight w:val="630"/>
        </w:trPr>
        <w:tc>
          <w:tcPr>
            <w:tcW w:w="96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6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62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4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6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14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¯</w:t>
            </w:r>
          </w:p>
        </w:tc>
      </w:tr>
      <w:tr w:rsidR="009E2992" w:rsidRPr="009E2992" w:rsidTr="009E2992">
        <w:trPr>
          <w:trHeight w:val="1770"/>
        </w:trPr>
        <w:tc>
          <w:tcPr>
            <w:tcW w:w="96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6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62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2236,90</w:t>
            </w:r>
          </w:p>
        </w:tc>
        <w:tc>
          <w:tcPr>
            <w:tcW w:w="172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2197,20</w:t>
            </w:r>
          </w:p>
        </w:tc>
        <w:tc>
          <w:tcPr>
            <w:tcW w:w="134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98,93</w:t>
            </w:r>
          </w:p>
        </w:tc>
        <w:tc>
          <w:tcPr>
            <w:tcW w:w="186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98,23</w:t>
            </w:r>
          </w:p>
        </w:tc>
        <w:tc>
          <w:tcPr>
            <w:tcW w:w="714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¯</w:t>
            </w:r>
          </w:p>
        </w:tc>
      </w:tr>
      <w:tr w:rsidR="009E2992" w:rsidRPr="009E2992" w:rsidTr="009E2992">
        <w:trPr>
          <w:trHeight w:val="660"/>
        </w:trPr>
        <w:tc>
          <w:tcPr>
            <w:tcW w:w="96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6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4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6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14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¯</w:t>
            </w:r>
          </w:p>
        </w:tc>
      </w:tr>
      <w:tr w:rsidR="009E2992" w:rsidRPr="009E2992" w:rsidTr="009E2992">
        <w:trPr>
          <w:trHeight w:val="855"/>
        </w:trPr>
        <w:tc>
          <w:tcPr>
            <w:tcW w:w="96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66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нужды, в том числе:</w:t>
            </w:r>
          </w:p>
        </w:tc>
        <w:tc>
          <w:tcPr>
            <w:tcW w:w="162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4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6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14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992" w:rsidRPr="009E2992" w:rsidTr="009E2992">
        <w:trPr>
          <w:trHeight w:val="450"/>
        </w:trPr>
        <w:tc>
          <w:tcPr>
            <w:tcW w:w="96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6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4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6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14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¯</w:t>
            </w:r>
          </w:p>
        </w:tc>
      </w:tr>
      <w:tr w:rsidR="009E2992" w:rsidRPr="009E2992" w:rsidTr="009E2992">
        <w:trPr>
          <w:trHeight w:val="450"/>
        </w:trPr>
        <w:tc>
          <w:tcPr>
            <w:tcW w:w="96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6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4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6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14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¯</w:t>
            </w:r>
          </w:p>
        </w:tc>
      </w:tr>
      <w:tr w:rsidR="009E2992" w:rsidRPr="009E2992" w:rsidTr="009E2992">
        <w:trPr>
          <w:trHeight w:val="840"/>
        </w:trPr>
        <w:tc>
          <w:tcPr>
            <w:tcW w:w="96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6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62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4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6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14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¯</w:t>
            </w:r>
          </w:p>
        </w:tc>
      </w:tr>
      <w:tr w:rsidR="009E2992" w:rsidRPr="009E2992" w:rsidTr="009E2992">
        <w:trPr>
          <w:trHeight w:val="315"/>
        </w:trPr>
        <w:tc>
          <w:tcPr>
            <w:tcW w:w="96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6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4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6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14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¯</w:t>
            </w:r>
          </w:p>
        </w:tc>
      </w:tr>
      <w:tr w:rsidR="009E2992" w:rsidRPr="009E2992" w:rsidTr="009E2992">
        <w:trPr>
          <w:trHeight w:val="3885"/>
        </w:trPr>
        <w:tc>
          <w:tcPr>
            <w:tcW w:w="96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6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Мероприятие 3 Проведение технической инвентаризации многоквартирных домов, в том числе:</w:t>
            </w:r>
          </w:p>
        </w:tc>
        <w:tc>
          <w:tcPr>
            <w:tcW w:w="162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15,90</w:t>
            </w:r>
          </w:p>
        </w:tc>
        <w:tc>
          <w:tcPr>
            <w:tcW w:w="172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15,80</w:t>
            </w:r>
          </w:p>
        </w:tc>
        <w:tc>
          <w:tcPr>
            <w:tcW w:w="134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99,37</w:t>
            </w:r>
          </w:p>
        </w:tc>
        <w:tc>
          <w:tcPr>
            <w:tcW w:w="186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99,37</w:t>
            </w:r>
          </w:p>
        </w:tc>
        <w:tc>
          <w:tcPr>
            <w:tcW w:w="714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Исполнен муниципальный контракт № 22/081032111 от 24.02.2022</w:t>
            </w:r>
          </w:p>
        </w:tc>
      </w:tr>
      <w:tr w:rsidR="009E2992" w:rsidRPr="009E2992" w:rsidTr="009E2992">
        <w:trPr>
          <w:trHeight w:val="465"/>
        </w:trPr>
        <w:tc>
          <w:tcPr>
            <w:tcW w:w="96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6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4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6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14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¯</w:t>
            </w:r>
          </w:p>
        </w:tc>
      </w:tr>
      <w:tr w:rsidR="009E2992" w:rsidRPr="009E2992" w:rsidTr="009E2992">
        <w:trPr>
          <w:trHeight w:val="360"/>
        </w:trPr>
        <w:tc>
          <w:tcPr>
            <w:tcW w:w="96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66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4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6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14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¯</w:t>
            </w:r>
          </w:p>
        </w:tc>
      </w:tr>
      <w:tr w:rsidR="009E2992" w:rsidRPr="009E2992" w:rsidTr="009E2992">
        <w:trPr>
          <w:trHeight w:val="645"/>
        </w:trPr>
        <w:tc>
          <w:tcPr>
            <w:tcW w:w="96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6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62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15,90</w:t>
            </w:r>
          </w:p>
        </w:tc>
        <w:tc>
          <w:tcPr>
            <w:tcW w:w="172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15,80</w:t>
            </w:r>
          </w:p>
        </w:tc>
        <w:tc>
          <w:tcPr>
            <w:tcW w:w="134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99,37</w:t>
            </w:r>
          </w:p>
        </w:tc>
        <w:tc>
          <w:tcPr>
            <w:tcW w:w="186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99,37</w:t>
            </w:r>
          </w:p>
        </w:tc>
        <w:tc>
          <w:tcPr>
            <w:tcW w:w="714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¯</w:t>
            </w:r>
          </w:p>
        </w:tc>
      </w:tr>
      <w:tr w:rsidR="009E2992" w:rsidRPr="009E2992" w:rsidTr="009E2992">
        <w:trPr>
          <w:trHeight w:val="735"/>
        </w:trPr>
        <w:tc>
          <w:tcPr>
            <w:tcW w:w="96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6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4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6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14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¯</w:t>
            </w:r>
          </w:p>
        </w:tc>
      </w:tr>
      <w:tr w:rsidR="009E2992" w:rsidRPr="009E2992" w:rsidTr="009E2992">
        <w:trPr>
          <w:trHeight w:val="2460"/>
        </w:trPr>
        <w:tc>
          <w:tcPr>
            <w:tcW w:w="96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6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Мероприятие 5. Взносы на капитальный ремонт в Региональный фонд за муниципальный фонд, в том числе:</w:t>
            </w:r>
          </w:p>
        </w:tc>
        <w:tc>
          <w:tcPr>
            <w:tcW w:w="162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2221,00</w:t>
            </w:r>
          </w:p>
        </w:tc>
        <w:tc>
          <w:tcPr>
            <w:tcW w:w="172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2197,20</w:t>
            </w:r>
          </w:p>
        </w:tc>
        <w:tc>
          <w:tcPr>
            <w:tcW w:w="134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98,93</w:t>
            </w:r>
          </w:p>
        </w:tc>
        <w:tc>
          <w:tcPr>
            <w:tcW w:w="186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98,93</w:t>
            </w:r>
          </w:p>
        </w:tc>
        <w:tc>
          <w:tcPr>
            <w:tcW w:w="714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98,93%, в 2022 г. проведены мероприятия по актуализации перечня жилых и нежилых помещений, находящихся в собственности Верхнесалдинского городского округа, в </w:t>
            </w:r>
            <w:proofErr w:type="gramStart"/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End"/>
            <w:r w:rsidRPr="009E2992">
              <w:rPr>
                <w:rFonts w:ascii="Times New Roman" w:hAnsi="Times New Roman" w:cs="Times New Roman"/>
                <w:sz w:val="24"/>
                <w:szCs w:val="24"/>
              </w:rPr>
              <w:t xml:space="preserve"> с чем произошло уменьшение количества муниципальных помещений, за которые у Верхнесалдинского городского округа имеется обязанность по уплате взносов на капитальный ремонт общего имущества в многоквартирных домах</w:t>
            </w:r>
            <w:r w:rsidRPr="009E299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E2992" w:rsidRPr="009E2992" w:rsidTr="009E2992">
        <w:trPr>
          <w:trHeight w:val="450"/>
        </w:trPr>
        <w:tc>
          <w:tcPr>
            <w:tcW w:w="96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6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4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6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14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¯</w:t>
            </w:r>
          </w:p>
        </w:tc>
      </w:tr>
      <w:tr w:rsidR="009E2992" w:rsidRPr="009E2992" w:rsidTr="009E2992">
        <w:trPr>
          <w:trHeight w:val="390"/>
        </w:trPr>
        <w:tc>
          <w:tcPr>
            <w:tcW w:w="96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6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4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6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14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¯</w:t>
            </w:r>
          </w:p>
        </w:tc>
      </w:tr>
      <w:tr w:rsidR="009E2992" w:rsidRPr="009E2992" w:rsidTr="009E2992">
        <w:trPr>
          <w:trHeight w:val="315"/>
        </w:trPr>
        <w:tc>
          <w:tcPr>
            <w:tcW w:w="96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6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62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2221,00</w:t>
            </w:r>
          </w:p>
        </w:tc>
        <w:tc>
          <w:tcPr>
            <w:tcW w:w="172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2197,20</w:t>
            </w:r>
          </w:p>
        </w:tc>
        <w:tc>
          <w:tcPr>
            <w:tcW w:w="134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98,93</w:t>
            </w:r>
          </w:p>
        </w:tc>
        <w:tc>
          <w:tcPr>
            <w:tcW w:w="186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98,93</w:t>
            </w:r>
          </w:p>
        </w:tc>
        <w:tc>
          <w:tcPr>
            <w:tcW w:w="714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¯</w:t>
            </w:r>
          </w:p>
        </w:tc>
      </w:tr>
      <w:tr w:rsidR="009E2992" w:rsidRPr="009E2992" w:rsidTr="009E2992">
        <w:trPr>
          <w:trHeight w:val="525"/>
        </w:trPr>
        <w:tc>
          <w:tcPr>
            <w:tcW w:w="96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6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4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6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140" w:type="dxa"/>
            <w:hideMark/>
          </w:tcPr>
          <w:p w:rsidR="009E2992" w:rsidRPr="009E2992" w:rsidRDefault="009E2992" w:rsidP="009E29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992">
              <w:rPr>
                <w:rFonts w:ascii="Times New Roman" w:hAnsi="Times New Roman" w:cs="Times New Roman"/>
                <w:sz w:val="24"/>
                <w:szCs w:val="24"/>
              </w:rPr>
              <w:t>¯</w:t>
            </w:r>
          </w:p>
        </w:tc>
      </w:tr>
    </w:tbl>
    <w:p w:rsidR="009E2992" w:rsidRDefault="009E2992" w:rsidP="001E298D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9E2992" w:rsidSect="00B200D8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23371"/>
    <w:multiLevelType w:val="multilevel"/>
    <w:tmpl w:val="5CB61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6A50326"/>
    <w:multiLevelType w:val="hybridMultilevel"/>
    <w:tmpl w:val="2128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1E"/>
    <w:rsid w:val="00063B3F"/>
    <w:rsid w:val="00097B10"/>
    <w:rsid w:val="000A0390"/>
    <w:rsid w:val="00105282"/>
    <w:rsid w:val="00115142"/>
    <w:rsid w:val="00157141"/>
    <w:rsid w:val="0017516E"/>
    <w:rsid w:val="00175B28"/>
    <w:rsid w:val="001801E0"/>
    <w:rsid w:val="00180B28"/>
    <w:rsid w:val="00181378"/>
    <w:rsid w:val="001A1C10"/>
    <w:rsid w:val="001A2443"/>
    <w:rsid w:val="001B1700"/>
    <w:rsid w:val="001E298D"/>
    <w:rsid w:val="001F351A"/>
    <w:rsid w:val="00211280"/>
    <w:rsid w:val="00214AFE"/>
    <w:rsid w:val="00227B6E"/>
    <w:rsid w:val="00230490"/>
    <w:rsid w:val="002857C8"/>
    <w:rsid w:val="002874CD"/>
    <w:rsid w:val="002A25EA"/>
    <w:rsid w:val="003006BC"/>
    <w:rsid w:val="0032461A"/>
    <w:rsid w:val="003272D9"/>
    <w:rsid w:val="0036452D"/>
    <w:rsid w:val="00367C92"/>
    <w:rsid w:val="003C77A6"/>
    <w:rsid w:val="00401038"/>
    <w:rsid w:val="00417086"/>
    <w:rsid w:val="00483921"/>
    <w:rsid w:val="004D7EE6"/>
    <w:rsid w:val="00545408"/>
    <w:rsid w:val="005546AF"/>
    <w:rsid w:val="00567DBD"/>
    <w:rsid w:val="005D450D"/>
    <w:rsid w:val="005E7E29"/>
    <w:rsid w:val="00612ECA"/>
    <w:rsid w:val="00631CA7"/>
    <w:rsid w:val="00652F48"/>
    <w:rsid w:val="006650CF"/>
    <w:rsid w:val="006D3E6E"/>
    <w:rsid w:val="00725690"/>
    <w:rsid w:val="00732A91"/>
    <w:rsid w:val="00766C64"/>
    <w:rsid w:val="00790E7A"/>
    <w:rsid w:val="007B333F"/>
    <w:rsid w:val="007B5E2E"/>
    <w:rsid w:val="007E724B"/>
    <w:rsid w:val="007E7A87"/>
    <w:rsid w:val="007F4FA2"/>
    <w:rsid w:val="00830AD5"/>
    <w:rsid w:val="00844620"/>
    <w:rsid w:val="008536CA"/>
    <w:rsid w:val="008660AF"/>
    <w:rsid w:val="008C3979"/>
    <w:rsid w:val="008D7ECE"/>
    <w:rsid w:val="008E3F6C"/>
    <w:rsid w:val="009373AE"/>
    <w:rsid w:val="0095189F"/>
    <w:rsid w:val="00974D0B"/>
    <w:rsid w:val="00982A93"/>
    <w:rsid w:val="009A6CA2"/>
    <w:rsid w:val="009E2992"/>
    <w:rsid w:val="009E73BC"/>
    <w:rsid w:val="009E7887"/>
    <w:rsid w:val="00A24A35"/>
    <w:rsid w:val="00A260E3"/>
    <w:rsid w:val="00A26131"/>
    <w:rsid w:val="00A31B96"/>
    <w:rsid w:val="00A365D3"/>
    <w:rsid w:val="00A84C2C"/>
    <w:rsid w:val="00AB2827"/>
    <w:rsid w:val="00AB40A7"/>
    <w:rsid w:val="00B0184E"/>
    <w:rsid w:val="00B200D8"/>
    <w:rsid w:val="00B25F04"/>
    <w:rsid w:val="00B33516"/>
    <w:rsid w:val="00B519CE"/>
    <w:rsid w:val="00B60F8E"/>
    <w:rsid w:val="00BA7925"/>
    <w:rsid w:val="00BB7648"/>
    <w:rsid w:val="00BD36A2"/>
    <w:rsid w:val="00BD7090"/>
    <w:rsid w:val="00C039ED"/>
    <w:rsid w:val="00C12E7E"/>
    <w:rsid w:val="00C220D1"/>
    <w:rsid w:val="00C42673"/>
    <w:rsid w:val="00C64A69"/>
    <w:rsid w:val="00C76FB4"/>
    <w:rsid w:val="00C85449"/>
    <w:rsid w:val="00CB4807"/>
    <w:rsid w:val="00CC114B"/>
    <w:rsid w:val="00CC761B"/>
    <w:rsid w:val="00CD7351"/>
    <w:rsid w:val="00CE6B27"/>
    <w:rsid w:val="00D15483"/>
    <w:rsid w:val="00D24572"/>
    <w:rsid w:val="00D60897"/>
    <w:rsid w:val="00D73E64"/>
    <w:rsid w:val="00D94306"/>
    <w:rsid w:val="00D9631E"/>
    <w:rsid w:val="00DA36AB"/>
    <w:rsid w:val="00E15ACE"/>
    <w:rsid w:val="00E15D8A"/>
    <w:rsid w:val="00E2119C"/>
    <w:rsid w:val="00E252BE"/>
    <w:rsid w:val="00E33C37"/>
    <w:rsid w:val="00E37072"/>
    <w:rsid w:val="00E63C5B"/>
    <w:rsid w:val="00EB7499"/>
    <w:rsid w:val="00EC78F9"/>
    <w:rsid w:val="00F2081E"/>
    <w:rsid w:val="00F21BAF"/>
    <w:rsid w:val="00F61535"/>
    <w:rsid w:val="00FD1C65"/>
    <w:rsid w:val="00F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8D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298D"/>
    <w:rPr>
      <w:color w:val="0563C1" w:themeColor="hyperlink"/>
      <w:u w:val="single"/>
    </w:rPr>
  </w:style>
  <w:style w:type="paragraph" w:styleId="a4">
    <w:name w:val="No Spacing"/>
    <w:uiPriority w:val="1"/>
    <w:qFormat/>
    <w:rsid w:val="001E298D"/>
    <w:pPr>
      <w:spacing w:after="0" w:line="240" w:lineRule="auto"/>
    </w:pPr>
  </w:style>
  <w:style w:type="paragraph" w:customStyle="1" w:styleId="ConsPlusCell">
    <w:name w:val="ConsPlusCell"/>
    <w:uiPriority w:val="99"/>
    <w:rsid w:val="00214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854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3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392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9E2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8D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298D"/>
    <w:rPr>
      <w:color w:val="0563C1" w:themeColor="hyperlink"/>
      <w:u w:val="single"/>
    </w:rPr>
  </w:style>
  <w:style w:type="paragraph" w:styleId="a4">
    <w:name w:val="No Spacing"/>
    <w:uiPriority w:val="1"/>
    <w:qFormat/>
    <w:rsid w:val="001E298D"/>
    <w:pPr>
      <w:spacing w:after="0" w:line="240" w:lineRule="auto"/>
    </w:pPr>
  </w:style>
  <w:style w:type="paragraph" w:customStyle="1" w:styleId="ConsPlusCell">
    <w:name w:val="ConsPlusCell"/>
    <w:uiPriority w:val="99"/>
    <w:rsid w:val="00214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854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3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392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9E2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server\&#1040;&#1088;&#1093;&#1080;&#1090;&#1077;&#1082;&#1090;&#1091;&#1088;&#1072;\&#1050;&#1086;&#1078;&#1077;&#1074;&#1085;&#1080;&#1082;&#1086;&#1074;&#1072;\&#1052;&#1045;&#1058;&#1054;&#1044;&#1048;&#1050;&#1040;\&#1055;&#1086;&#1088;&#1103;&#1076;&#1086;&#1082;%201154%20&#1086;&#1090;%2006.04.2015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3D882-B3FA-4171-8FDB-1A8F19D7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Architektura</dc:creator>
  <cp:keywords/>
  <dc:description/>
  <cp:lastModifiedBy>Пользователь Windows</cp:lastModifiedBy>
  <cp:revision>82</cp:revision>
  <cp:lastPrinted>2022-02-04T05:25:00Z</cp:lastPrinted>
  <dcterms:created xsi:type="dcterms:W3CDTF">2020-08-04T09:57:00Z</dcterms:created>
  <dcterms:modified xsi:type="dcterms:W3CDTF">2023-02-01T05:11:00Z</dcterms:modified>
</cp:coreProperties>
</file>